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bookmarkStart w:id="0" w:name="_GoBack"/>
      <w:bookmarkEnd w:id="0"/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>Colegio Sagrada Familia de Nazareth</w:t>
      </w:r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3A5CD6FE" w14:textId="15200BF1" w:rsidR="00777AAC" w:rsidRDefault="00357277" w:rsidP="008A1DAC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357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EF357B" w:rsidRPr="007A425C" w14:paraId="6D85DAE3" w14:textId="77777777" w:rsidTr="00EF357B">
        <w:tc>
          <w:tcPr>
            <w:tcW w:w="2547" w:type="dxa"/>
          </w:tcPr>
          <w:p w14:paraId="0E5B4FF4" w14:textId="77777777" w:rsidR="00EF357B" w:rsidRPr="007A425C" w:rsidRDefault="00EF357B" w:rsidP="00EF357B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601700C8" w14:textId="77777777" w:rsidR="00EF357B" w:rsidRPr="007A425C" w:rsidRDefault="00EF357B" w:rsidP="00EF357B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5</w:t>
            </w:r>
            <w:r w:rsidRPr="007A425C">
              <w:rPr>
                <w:rFonts w:ascii="Maiandra GD" w:hAnsi="Maiandra GD"/>
                <w:bCs/>
              </w:rPr>
              <w:t>° Básico</w:t>
            </w:r>
          </w:p>
        </w:tc>
      </w:tr>
      <w:tr w:rsidR="00EF357B" w:rsidRPr="007A425C" w14:paraId="6A536688" w14:textId="77777777" w:rsidTr="00EF357B">
        <w:tc>
          <w:tcPr>
            <w:tcW w:w="2547" w:type="dxa"/>
          </w:tcPr>
          <w:p w14:paraId="432B1553" w14:textId="77777777" w:rsidR="00EF357B" w:rsidRPr="007A425C" w:rsidRDefault="00EF357B" w:rsidP="00EF357B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66DDE97E" w14:textId="77777777" w:rsidR="00EF357B" w:rsidRPr="007A425C" w:rsidRDefault="00EF357B" w:rsidP="00EF357B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Matemática </w:t>
            </w:r>
          </w:p>
        </w:tc>
      </w:tr>
      <w:tr w:rsidR="00EF357B" w:rsidRPr="007A425C" w14:paraId="2007D007" w14:textId="77777777" w:rsidTr="00EF357B">
        <w:tc>
          <w:tcPr>
            <w:tcW w:w="2547" w:type="dxa"/>
          </w:tcPr>
          <w:p w14:paraId="1C914E7E" w14:textId="77777777" w:rsidR="00EF357B" w:rsidRPr="007A425C" w:rsidRDefault="00EF357B" w:rsidP="00EF357B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0D7CFE82" w14:textId="04A4D2C7" w:rsidR="00EF357B" w:rsidRDefault="00EF357B" w:rsidP="00EF357B">
            <w:pPr>
              <w:spacing w:line="276" w:lineRule="auto"/>
              <w:jc w:val="both"/>
            </w:pPr>
            <w:r>
              <w:t xml:space="preserve">Contar </w:t>
            </w:r>
            <w:r w:rsidR="005134C2">
              <w:t>las decenas de millón</w:t>
            </w:r>
          </w:p>
          <w:p w14:paraId="0F3C86B0" w14:textId="40B46755" w:rsidR="00EF357B" w:rsidRPr="007A425C" w:rsidRDefault="00EF357B" w:rsidP="00EF357B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t>Ejercitación co</w:t>
            </w:r>
            <w:r w:rsidR="005134C2">
              <w:t>n los números hasta 1.000.000.000</w:t>
            </w:r>
          </w:p>
        </w:tc>
      </w:tr>
      <w:tr w:rsidR="00EF357B" w:rsidRPr="007A425C" w14:paraId="79B44590" w14:textId="77777777" w:rsidTr="00EF357B">
        <w:tc>
          <w:tcPr>
            <w:tcW w:w="2547" w:type="dxa"/>
          </w:tcPr>
          <w:p w14:paraId="66C457F6" w14:textId="77777777" w:rsidR="00EF357B" w:rsidRPr="007A425C" w:rsidRDefault="00EF357B" w:rsidP="00EF357B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56F53C8" w14:textId="77777777" w:rsidR="00EF357B" w:rsidRDefault="00EF357B" w:rsidP="00EF357B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6AEDEA35" w14:textId="77777777" w:rsidR="00EF357B" w:rsidRDefault="00EF357B" w:rsidP="00EF357B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- Computador o celular ingresar a link aprendoenlinea.cl </w:t>
            </w:r>
          </w:p>
          <w:p w14:paraId="443EE931" w14:textId="0FF4BB77" w:rsidR="00EF357B" w:rsidRPr="00D351FE" w:rsidRDefault="00EF357B" w:rsidP="00EF357B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- </w:t>
            </w:r>
            <w:r w:rsidRPr="00D351FE">
              <w:rPr>
                <w:rFonts w:ascii="Maiandra GD" w:hAnsi="Maiandra GD"/>
                <w:bCs/>
              </w:rPr>
              <w:t>Te</w:t>
            </w:r>
            <w:r w:rsidR="005134C2">
              <w:rPr>
                <w:rFonts w:ascii="Maiandra GD" w:hAnsi="Maiandra GD"/>
                <w:bCs/>
              </w:rPr>
              <w:t>xto del estudiante página 33,34</w:t>
            </w:r>
          </w:p>
          <w:p w14:paraId="3C84D30B" w14:textId="77777777" w:rsidR="00EF357B" w:rsidRPr="00D351FE" w:rsidRDefault="00EF357B" w:rsidP="00EF357B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-</w:t>
            </w:r>
            <w:r w:rsidRPr="00D351FE">
              <w:rPr>
                <w:rFonts w:ascii="Maiandra GD" w:hAnsi="Maiandra GD"/>
                <w:bCs/>
              </w:rPr>
              <w:t>Cuaderno del estudiante</w:t>
            </w:r>
          </w:p>
          <w:p w14:paraId="4EA12975" w14:textId="77777777" w:rsidR="00EF357B" w:rsidRPr="00B97B60" w:rsidRDefault="00EF357B" w:rsidP="00EF357B">
            <w:p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/>
              </w:rPr>
              <w:t>Actividad 2:</w:t>
            </w:r>
          </w:p>
          <w:p w14:paraId="17C04CE4" w14:textId="77777777" w:rsidR="00EF357B" w:rsidRPr="00B97B60" w:rsidRDefault="00EF357B" w:rsidP="00EF357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>Computado</w:t>
            </w:r>
            <w:r>
              <w:rPr>
                <w:rFonts w:ascii="Maiandra GD" w:hAnsi="Maiandra GD"/>
                <w:bCs/>
              </w:rPr>
              <w:t xml:space="preserve">r o celular ingresar a link aprendoenlinea.cl </w:t>
            </w:r>
          </w:p>
          <w:p w14:paraId="47528312" w14:textId="1312FCCD" w:rsidR="00EF357B" w:rsidRPr="00B97B60" w:rsidRDefault="00EF357B" w:rsidP="00EF357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>Tex</w:t>
            </w:r>
            <w:r w:rsidR="005134C2">
              <w:rPr>
                <w:rFonts w:ascii="Maiandra GD" w:hAnsi="Maiandra GD"/>
                <w:bCs/>
              </w:rPr>
              <w:t>to del estudiante página 35 , 36</w:t>
            </w:r>
          </w:p>
          <w:p w14:paraId="437B24E0" w14:textId="77777777" w:rsidR="00EF357B" w:rsidRPr="00B47B45" w:rsidRDefault="00EF357B" w:rsidP="00EF357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>Cuaderno del estudiante</w:t>
            </w:r>
          </w:p>
          <w:p w14:paraId="66428F52" w14:textId="77777777" w:rsidR="00EF357B" w:rsidRDefault="00EF357B" w:rsidP="00EF357B">
            <w:pPr>
              <w:spacing w:line="276" w:lineRule="auto"/>
              <w:rPr>
                <w:rFonts w:ascii="Maiandra GD" w:hAnsi="Maiandra GD"/>
                <w:bCs/>
              </w:rPr>
            </w:pPr>
            <w:r w:rsidRPr="00B47B45">
              <w:rPr>
                <w:rFonts w:ascii="Maiandra GD" w:hAnsi="Maiandra GD"/>
                <w:b/>
                <w:bCs/>
              </w:rPr>
              <w:t>Actividad 3</w:t>
            </w:r>
            <w:r>
              <w:rPr>
                <w:rFonts w:ascii="Maiandra GD" w:hAnsi="Maiandra GD"/>
                <w:bCs/>
              </w:rPr>
              <w:t xml:space="preserve">: </w:t>
            </w:r>
          </w:p>
          <w:p w14:paraId="228136D9" w14:textId="77777777" w:rsidR="00EF357B" w:rsidRPr="00B97B60" w:rsidRDefault="00EF357B" w:rsidP="00EF357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>Computado</w:t>
            </w:r>
            <w:r>
              <w:rPr>
                <w:rFonts w:ascii="Maiandra GD" w:hAnsi="Maiandra GD"/>
                <w:bCs/>
              </w:rPr>
              <w:t xml:space="preserve">r o celular ingresar a link aprendoenlinea.cl </w:t>
            </w:r>
          </w:p>
          <w:p w14:paraId="5221F88D" w14:textId="10F0151A" w:rsidR="00EF357B" w:rsidRPr="00B97B60" w:rsidRDefault="0057578F" w:rsidP="00EF357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>Cuaderno de ejercicios página 11 , 12</w:t>
            </w:r>
          </w:p>
          <w:p w14:paraId="7C490B44" w14:textId="77777777" w:rsidR="00EF357B" w:rsidRPr="00EF357B" w:rsidRDefault="00EF357B" w:rsidP="00EF357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>Cuaderno del estudiante</w:t>
            </w:r>
          </w:p>
          <w:p w14:paraId="67CE3D51" w14:textId="45C9B29B" w:rsidR="00EF357B" w:rsidRDefault="00EF357B" w:rsidP="00EF357B">
            <w:p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Actividad 4</w:t>
            </w:r>
          </w:p>
          <w:p w14:paraId="65D5B634" w14:textId="77777777" w:rsidR="00DB49D5" w:rsidRDefault="00DB49D5" w:rsidP="00EF357B">
            <w:pPr>
              <w:spacing w:line="276" w:lineRule="auto"/>
              <w:rPr>
                <w:rFonts w:ascii="Maiandra GD" w:hAnsi="Maiandra GD"/>
                <w:b/>
              </w:rPr>
            </w:pPr>
          </w:p>
          <w:p w14:paraId="0CD2B819" w14:textId="0B3B0E4E" w:rsidR="00EF357B" w:rsidRPr="00DB49D5" w:rsidRDefault="00EF357B" w:rsidP="00EF357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>Computado</w:t>
            </w:r>
            <w:r>
              <w:rPr>
                <w:rFonts w:ascii="Maiandra GD" w:hAnsi="Maiandra GD"/>
                <w:bCs/>
              </w:rPr>
              <w:t>r o celular ingresar a link aprendoenlinea.cl</w:t>
            </w:r>
          </w:p>
          <w:p w14:paraId="6C7CA89B" w14:textId="7AEFECB3" w:rsidR="00DB49D5" w:rsidRDefault="00DB49D5" w:rsidP="00DB49D5">
            <w:p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Actividad 5 (apoyo)</w:t>
            </w:r>
          </w:p>
          <w:p w14:paraId="61589320" w14:textId="77777777" w:rsidR="00DB49D5" w:rsidRDefault="00DB49D5" w:rsidP="00DB49D5">
            <w:pPr>
              <w:spacing w:line="276" w:lineRule="auto"/>
              <w:rPr>
                <w:rFonts w:ascii="Maiandra GD" w:hAnsi="Maiandra GD"/>
                <w:b/>
              </w:rPr>
            </w:pPr>
          </w:p>
          <w:p w14:paraId="4A4D47FA" w14:textId="6FCCBA47" w:rsidR="00DB49D5" w:rsidRDefault="00DB49D5" w:rsidP="00DB49D5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Cartulinas, trozos de papel o papel lustre</w:t>
            </w:r>
          </w:p>
          <w:p w14:paraId="1C133313" w14:textId="709443EC" w:rsidR="00DB49D5" w:rsidRPr="00DB49D5" w:rsidRDefault="00DB49D5" w:rsidP="00DB49D5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Plumón </w:t>
            </w:r>
          </w:p>
          <w:p w14:paraId="1A9C4FF6" w14:textId="77777777" w:rsidR="00EF357B" w:rsidRPr="00EF357B" w:rsidRDefault="00EF357B" w:rsidP="00EF357B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EF357B" w:rsidRPr="007A425C" w14:paraId="22AC2208" w14:textId="77777777" w:rsidTr="00EF357B">
        <w:tc>
          <w:tcPr>
            <w:tcW w:w="2547" w:type="dxa"/>
          </w:tcPr>
          <w:p w14:paraId="13DDA42B" w14:textId="0AED4CBC" w:rsidR="00EF357B" w:rsidRPr="007A425C" w:rsidRDefault="00EF357B" w:rsidP="00EF357B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38EFCD07" w14:textId="77777777" w:rsidR="00EF357B" w:rsidRPr="00B97B60" w:rsidRDefault="00EF357B" w:rsidP="00EF357B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</w:t>
            </w:r>
          </w:p>
          <w:p w14:paraId="6299635A" w14:textId="6E82655D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Ingresar al link </w:t>
            </w:r>
            <w:proofErr w:type="gramStart"/>
            <w:r>
              <w:rPr>
                <w:rFonts w:ascii="Maiandra GD" w:hAnsi="Maiandra GD"/>
              </w:rPr>
              <w:t>aprendoenlinea.cl ,</w:t>
            </w:r>
            <w:proofErr w:type="gramEnd"/>
            <w:r>
              <w:rPr>
                <w:rFonts w:ascii="Maiandra GD" w:hAnsi="Maiandra GD"/>
              </w:rPr>
              <w:t xml:space="preserve"> ingresar a </w:t>
            </w:r>
            <w:r w:rsidR="0057578F">
              <w:rPr>
                <w:rFonts w:ascii="Maiandra GD" w:hAnsi="Maiandra GD"/>
              </w:rPr>
              <w:t>matemática 5° y apretar semana 3  clase n°9</w:t>
            </w:r>
            <w:r>
              <w:rPr>
                <w:rFonts w:ascii="Maiandra GD" w:hAnsi="Maiandra GD"/>
              </w:rPr>
              <w:t xml:space="preserve"> .</w:t>
            </w:r>
          </w:p>
          <w:p w14:paraId="31855D6C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Lo primero que aparece son orientaciones para el trabajo posterior. </w:t>
            </w:r>
          </w:p>
          <w:p w14:paraId="645DB706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Realizar la lectura y resolver los ejercicios siguiendo el paso a paso. </w:t>
            </w:r>
          </w:p>
          <w:p w14:paraId="7A434342" w14:textId="72126E6E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Luego realizar las actividades del tex</w:t>
            </w:r>
            <w:r w:rsidR="0057578F">
              <w:rPr>
                <w:rFonts w:ascii="Maiandra GD" w:hAnsi="Maiandra GD"/>
              </w:rPr>
              <w:t>to del estudiante página 33 y 34</w:t>
            </w:r>
            <w:r>
              <w:rPr>
                <w:rFonts w:ascii="Maiandra GD" w:hAnsi="Maiandra GD"/>
              </w:rPr>
              <w:t xml:space="preserve">. </w:t>
            </w:r>
          </w:p>
          <w:p w14:paraId="01783244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Finalmente verificar resultados con el solucionario que se encuentra al final del texto del estudiante. </w:t>
            </w:r>
          </w:p>
          <w:p w14:paraId="7B2D14C5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</w:p>
          <w:p w14:paraId="0B82C102" w14:textId="77777777" w:rsidR="00EF357B" w:rsidRPr="00B97B60" w:rsidRDefault="00EF357B" w:rsidP="00EF357B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2</w:t>
            </w:r>
          </w:p>
          <w:p w14:paraId="323316E9" w14:textId="139625DB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Ingresar al link </w:t>
            </w:r>
            <w:proofErr w:type="gramStart"/>
            <w:r>
              <w:rPr>
                <w:rFonts w:ascii="Maiandra GD" w:hAnsi="Maiandra GD"/>
              </w:rPr>
              <w:t>aprendoenlinea.cl ,</w:t>
            </w:r>
            <w:proofErr w:type="gramEnd"/>
            <w:r>
              <w:rPr>
                <w:rFonts w:ascii="Maiandra GD" w:hAnsi="Maiandra GD"/>
              </w:rPr>
              <w:t xml:space="preserve"> ingresar a </w:t>
            </w:r>
            <w:r w:rsidR="0057578F">
              <w:rPr>
                <w:rFonts w:ascii="Maiandra GD" w:hAnsi="Maiandra GD"/>
              </w:rPr>
              <w:t>matemática 5° y apretar semana 3</w:t>
            </w:r>
            <w:r>
              <w:rPr>
                <w:rFonts w:ascii="Maiandra GD" w:hAnsi="Maiandra GD"/>
              </w:rPr>
              <w:t xml:space="preserve">  cla</w:t>
            </w:r>
            <w:r w:rsidR="0057578F">
              <w:rPr>
                <w:rFonts w:ascii="Maiandra GD" w:hAnsi="Maiandra GD"/>
              </w:rPr>
              <w:t>se n°10</w:t>
            </w:r>
            <w:r>
              <w:rPr>
                <w:rFonts w:ascii="Maiandra GD" w:hAnsi="Maiandra GD"/>
              </w:rPr>
              <w:t xml:space="preserve"> .</w:t>
            </w:r>
          </w:p>
          <w:p w14:paraId="6D02B06C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Lo primero que aparece son orientaciones para el trabajo posterior. </w:t>
            </w:r>
          </w:p>
          <w:p w14:paraId="1B371FE4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Realizar la lectura y resolver los ejercicios siguiendo el paso a paso. </w:t>
            </w:r>
          </w:p>
          <w:p w14:paraId="2CCF1CA9" w14:textId="5937FDFE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Luego realizar las actividades del tex</w:t>
            </w:r>
            <w:r w:rsidR="0057578F">
              <w:rPr>
                <w:rFonts w:ascii="Maiandra GD" w:hAnsi="Maiandra GD"/>
              </w:rPr>
              <w:t>to del estudiante página 35 y 36</w:t>
            </w:r>
            <w:r>
              <w:rPr>
                <w:rFonts w:ascii="Maiandra GD" w:hAnsi="Maiandra GD"/>
              </w:rPr>
              <w:t xml:space="preserve">. </w:t>
            </w:r>
          </w:p>
          <w:p w14:paraId="208B4707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Finalmente verificar resultados con el solucionario que se encuentra al final del texto del estudiante. </w:t>
            </w:r>
          </w:p>
          <w:p w14:paraId="1A30A3E6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</w:p>
          <w:p w14:paraId="570C658D" w14:textId="77777777" w:rsidR="00EF357B" w:rsidRPr="00B47B45" w:rsidRDefault="00EF357B" w:rsidP="00EF357B">
            <w:pPr>
              <w:spacing w:line="276" w:lineRule="auto"/>
              <w:rPr>
                <w:rFonts w:ascii="Maiandra GD" w:hAnsi="Maiandra GD"/>
                <w:b/>
              </w:rPr>
            </w:pPr>
            <w:r w:rsidRPr="00B47B45">
              <w:rPr>
                <w:rFonts w:ascii="Maiandra GD" w:hAnsi="Maiandra GD"/>
                <w:b/>
              </w:rPr>
              <w:t xml:space="preserve">Actividad 3 </w:t>
            </w:r>
          </w:p>
          <w:p w14:paraId="11A0B881" w14:textId="7D397A38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Ingresar al link aprendoenlinea.cl , ingresar a matemática 5° e irse a material complementario y apretar cuaderno de ejercicios  </w:t>
            </w:r>
          </w:p>
          <w:p w14:paraId="5DD2DE04" w14:textId="3E682528" w:rsidR="00EF357B" w:rsidRDefault="0057578F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Resolver página 11 y </w:t>
            </w:r>
            <w:proofErr w:type="gramStart"/>
            <w:r>
              <w:rPr>
                <w:rFonts w:ascii="Maiandra GD" w:hAnsi="Maiandra GD"/>
              </w:rPr>
              <w:t>12.</w:t>
            </w:r>
            <w:r w:rsidR="00EF357B">
              <w:rPr>
                <w:rFonts w:ascii="Maiandra GD" w:hAnsi="Maiandra GD"/>
              </w:rPr>
              <w:t>.</w:t>
            </w:r>
            <w:proofErr w:type="gramEnd"/>
            <w:r w:rsidR="00EF357B">
              <w:rPr>
                <w:rFonts w:ascii="Maiandra GD" w:hAnsi="Maiandra GD"/>
              </w:rPr>
              <w:t xml:space="preserve"> </w:t>
            </w:r>
          </w:p>
          <w:p w14:paraId="7D9C1F48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Finalmente verificar resultados con el solucionario que se encuentra al final del texto de ejercicios. </w:t>
            </w:r>
          </w:p>
          <w:p w14:paraId="69691992" w14:textId="77777777" w:rsidR="00EF357B" w:rsidRDefault="00EF357B" w:rsidP="00EF357B">
            <w:pPr>
              <w:spacing w:line="276" w:lineRule="auto"/>
              <w:rPr>
                <w:rFonts w:ascii="Maiandra GD" w:hAnsi="Maiandra GD"/>
              </w:rPr>
            </w:pPr>
          </w:p>
          <w:p w14:paraId="0FC23A50" w14:textId="77777777" w:rsidR="00CE275A" w:rsidRDefault="00CE275A" w:rsidP="00EF357B">
            <w:pPr>
              <w:spacing w:line="276" w:lineRule="auto"/>
              <w:rPr>
                <w:rFonts w:ascii="Maiandra GD" w:hAnsi="Maiandra GD"/>
                <w:b/>
              </w:rPr>
            </w:pPr>
          </w:p>
          <w:p w14:paraId="2943BE45" w14:textId="77777777" w:rsidR="00CE275A" w:rsidRDefault="00CE275A" w:rsidP="00EF357B">
            <w:pPr>
              <w:spacing w:line="276" w:lineRule="auto"/>
              <w:rPr>
                <w:rFonts w:ascii="Maiandra GD" w:hAnsi="Maiandra GD"/>
                <w:b/>
              </w:rPr>
            </w:pPr>
          </w:p>
          <w:p w14:paraId="26E7212E" w14:textId="77777777" w:rsidR="00CE275A" w:rsidRDefault="00CE275A" w:rsidP="00EF357B">
            <w:pPr>
              <w:spacing w:line="276" w:lineRule="auto"/>
              <w:rPr>
                <w:rFonts w:ascii="Maiandra GD" w:hAnsi="Maiandra GD"/>
                <w:b/>
              </w:rPr>
            </w:pPr>
          </w:p>
          <w:p w14:paraId="1463812D" w14:textId="7AD0AE09" w:rsidR="00D3333E" w:rsidRPr="00D3333E" w:rsidRDefault="00D3333E" w:rsidP="00EF357B">
            <w:pPr>
              <w:spacing w:line="276" w:lineRule="auto"/>
              <w:rPr>
                <w:rFonts w:ascii="Maiandra GD" w:hAnsi="Maiandra GD"/>
                <w:b/>
              </w:rPr>
            </w:pPr>
            <w:r w:rsidRPr="00D3333E">
              <w:rPr>
                <w:rFonts w:ascii="Maiandra GD" w:hAnsi="Maiandra GD"/>
                <w:b/>
              </w:rPr>
              <w:t>Actividad 4</w:t>
            </w:r>
            <w:r>
              <w:rPr>
                <w:rFonts w:ascii="Maiandra GD" w:hAnsi="Maiandra GD"/>
                <w:b/>
              </w:rPr>
              <w:t xml:space="preserve"> </w:t>
            </w:r>
          </w:p>
          <w:p w14:paraId="53B44D5D" w14:textId="77777777" w:rsidR="00D3333E" w:rsidRDefault="00D3333E" w:rsidP="00D3333E">
            <w:pPr>
              <w:spacing w:line="276" w:lineRule="auto"/>
            </w:pPr>
            <w:r>
              <w:rPr>
                <w:rFonts w:ascii="Maiandra GD" w:hAnsi="Maiandra GD"/>
              </w:rPr>
              <w:t xml:space="preserve">Ingresar al link aprendoenlinea.cl , ingresar a </w:t>
            </w:r>
            <w:hyperlink r:id="rId6" w:history="1">
              <w:r w:rsidRPr="00D3333E">
                <w:rPr>
                  <w:color w:val="0000FF"/>
                  <w:u w:val="single"/>
                </w:rPr>
                <w:t>https://curriculumnacional.mineduc.cl/estudiante/621/w3-article-21177.html</w:t>
              </w:r>
            </w:hyperlink>
          </w:p>
          <w:p w14:paraId="060BCBF9" w14:textId="36157A8D" w:rsidR="00D3333E" w:rsidRDefault="00D3333E" w:rsidP="00EF357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Dice multimedia, entrar a </w:t>
            </w:r>
          </w:p>
          <w:p w14:paraId="451CEEEB" w14:textId="6F544878" w:rsidR="00D3333E" w:rsidRPr="00D3333E" w:rsidRDefault="00D259FF" w:rsidP="00D3333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Leer números en palabras </w:t>
            </w:r>
          </w:p>
          <w:p w14:paraId="02067947" w14:textId="08FF300E" w:rsidR="00D3333E" w:rsidRPr="00D3333E" w:rsidRDefault="00285AEA" w:rsidP="00D3333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Números en la vida diaria </w:t>
            </w:r>
          </w:p>
          <w:p w14:paraId="4D674C58" w14:textId="3895E38F" w:rsidR="00D3333E" w:rsidRPr="00D3333E" w:rsidRDefault="00285AEA" w:rsidP="00D3333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Números escritos con palabras y símbolos</w:t>
            </w:r>
            <w:r w:rsidR="00D3333E" w:rsidRPr="00D3333E">
              <w:rPr>
                <w:rFonts w:ascii="Maiandra GD" w:hAnsi="Maiandra GD"/>
              </w:rPr>
              <w:t>.</w:t>
            </w:r>
          </w:p>
          <w:p w14:paraId="0EE8A49D" w14:textId="3A758C2D" w:rsidR="00D3333E" w:rsidRDefault="00285AEA" w:rsidP="00D3333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Escribe números con dígitos ( I )</w:t>
            </w:r>
          </w:p>
          <w:p w14:paraId="4A8F5D68" w14:textId="4D9BEA38" w:rsidR="00285AEA" w:rsidRDefault="00285AEA" w:rsidP="00D3333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Escribe números con dígitos ( II )</w:t>
            </w:r>
          </w:p>
          <w:p w14:paraId="08AC49E1" w14:textId="3C584688" w:rsidR="00285AEA" w:rsidRPr="00181912" w:rsidRDefault="00285AEA" w:rsidP="00181912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Escribir números con dígitos ( III</w:t>
            </w:r>
            <w:r w:rsidRPr="00181912">
              <w:rPr>
                <w:rFonts w:ascii="Maiandra GD" w:hAnsi="Maiandra GD"/>
              </w:rPr>
              <w:t xml:space="preserve"> )</w:t>
            </w:r>
          </w:p>
          <w:p w14:paraId="0006DF2B" w14:textId="77777777" w:rsidR="00EF357B" w:rsidRPr="00B97B60" w:rsidRDefault="00EF357B" w:rsidP="00181912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</w:tc>
      </w:tr>
      <w:tr w:rsidR="00EF357B" w:rsidRPr="007A425C" w14:paraId="325E5421" w14:textId="77777777" w:rsidTr="00EF357B">
        <w:tc>
          <w:tcPr>
            <w:tcW w:w="10910" w:type="dxa"/>
            <w:gridSpan w:val="2"/>
          </w:tcPr>
          <w:p w14:paraId="40A2433B" w14:textId="0D9CD43F" w:rsidR="00EF357B" w:rsidRPr="007A425C" w:rsidRDefault="00EF357B" w:rsidP="00EF357B">
            <w:pPr>
              <w:spacing w:line="276" w:lineRule="auto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lastRenderedPageBreak/>
              <w:t xml:space="preserve">Recursos digitales: </w:t>
            </w:r>
          </w:p>
          <w:p w14:paraId="2D353B1A" w14:textId="77777777" w:rsidR="00EF357B" w:rsidRDefault="00EF357B" w:rsidP="00EF357B">
            <w:r>
              <w:t xml:space="preserve">Aprendoenlinea.cl </w:t>
            </w:r>
          </w:p>
          <w:p w14:paraId="166780E4" w14:textId="77777777" w:rsidR="006E6FB8" w:rsidRDefault="00A96894" w:rsidP="006E6FB8">
            <w:pPr>
              <w:spacing w:line="276" w:lineRule="auto"/>
            </w:pPr>
            <w:hyperlink r:id="rId7" w:history="1">
              <w:r w:rsidR="006E6FB8" w:rsidRPr="00D3333E">
                <w:rPr>
                  <w:color w:val="0000FF"/>
                  <w:u w:val="single"/>
                </w:rPr>
                <w:t>https://curriculumnacional.mineduc.cl/estudiante/621/w3-article-21177.html</w:t>
              </w:r>
            </w:hyperlink>
          </w:p>
          <w:p w14:paraId="2BFA09FF" w14:textId="77777777" w:rsidR="006E6FB8" w:rsidRPr="007A425C" w:rsidRDefault="006E6FB8" w:rsidP="00EF357B">
            <w:pPr>
              <w:rPr>
                <w:rFonts w:ascii="Maiandra GD" w:hAnsi="Maiandra GD"/>
              </w:rPr>
            </w:pPr>
          </w:p>
        </w:tc>
      </w:tr>
    </w:tbl>
    <w:p w14:paraId="11DB4085" w14:textId="0C493C6A" w:rsidR="00777AAC" w:rsidRDefault="00777AAC" w:rsidP="007553B9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1E9B8129" w14:textId="4EB6D4C4" w:rsidR="00777AAC" w:rsidRDefault="00777AAC"/>
    <w:p w14:paraId="4EA523E7" w14:textId="305F2EFC" w:rsidR="00777AAC" w:rsidRDefault="00777AAC"/>
    <w:p w14:paraId="4E9A50C3" w14:textId="1119332B" w:rsidR="00777AAC" w:rsidRDefault="00777AAC"/>
    <w:p w14:paraId="0ECCA26F" w14:textId="5B803D70" w:rsidR="00777AAC" w:rsidRDefault="00777AAC"/>
    <w:p w14:paraId="61C1C59B" w14:textId="61C6B5EE" w:rsidR="00777AAC" w:rsidRDefault="00777AAC"/>
    <w:p w14:paraId="1F3E5783" w14:textId="28E22278" w:rsidR="00777AAC" w:rsidRPr="006E0311" w:rsidRDefault="00D3333E" w:rsidP="00D3333E">
      <w:pPr>
        <w:jc w:val="center"/>
        <w:rPr>
          <w:b/>
          <w:sz w:val="32"/>
          <w:szCs w:val="32"/>
        </w:rPr>
      </w:pPr>
      <w:r w:rsidRPr="006E0311">
        <w:rPr>
          <w:b/>
          <w:sz w:val="32"/>
          <w:szCs w:val="32"/>
        </w:rPr>
        <w:t>Saludos cordiales</w:t>
      </w:r>
    </w:p>
    <w:p w14:paraId="14D3E559" w14:textId="06512F49" w:rsidR="00D3333E" w:rsidRPr="006E0311" w:rsidRDefault="00D3333E" w:rsidP="00D3333E">
      <w:pPr>
        <w:jc w:val="center"/>
        <w:rPr>
          <w:b/>
          <w:sz w:val="32"/>
          <w:szCs w:val="32"/>
        </w:rPr>
      </w:pPr>
      <w:r w:rsidRPr="006E0311">
        <w:rPr>
          <w:b/>
          <w:sz w:val="32"/>
          <w:szCs w:val="32"/>
        </w:rPr>
        <w:t>Profesora Paulina Fernández Díaz</w:t>
      </w:r>
    </w:p>
    <w:p w14:paraId="392C52C3" w14:textId="746FDF60" w:rsidR="00777AAC" w:rsidRPr="006E0311" w:rsidRDefault="00777AAC">
      <w:pPr>
        <w:rPr>
          <w:b/>
          <w:sz w:val="32"/>
          <w:szCs w:val="32"/>
        </w:rPr>
      </w:pPr>
    </w:p>
    <w:p w14:paraId="02D94C3B" w14:textId="654E2BB4" w:rsidR="00777AAC" w:rsidRDefault="00777AAC"/>
    <w:p w14:paraId="02EF820C" w14:textId="395CAED2" w:rsidR="00777AAC" w:rsidRDefault="00777AAC"/>
    <w:p w14:paraId="33AB8B6E" w14:textId="76CE38EC" w:rsidR="00777AAC" w:rsidRDefault="00777AAC"/>
    <w:p w14:paraId="606A9BDC" w14:textId="74EA36F0" w:rsidR="00CC562E" w:rsidRDefault="00CC562E"/>
    <w:p w14:paraId="584A843B" w14:textId="3DBFACC4" w:rsidR="00CC562E" w:rsidRDefault="00CC562E"/>
    <w:p w14:paraId="7D53B32A" w14:textId="77777777" w:rsidR="00CC562E" w:rsidRDefault="00CC562E"/>
    <w:p w14:paraId="2A5F1F26" w14:textId="77777777" w:rsidR="00777AAC" w:rsidRDefault="00777AAC"/>
    <w:p w14:paraId="2D158DA8" w14:textId="77777777" w:rsidR="008D0BCC" w:rsidRDefault="008D0BCC" w:rsidP="00777AAC">
      <w:pPr>
        <w:rPr>
          <w:rFonts w:ascii="Maiandra GD" w:hAnsi="Maiandra GD"/>
        </w:rPr>
      </w:pPr>
    </w:p>
    <w:p w14:paraId="738FC740" w14:textId="77777777" w:rsidR="00D3333E" w:rsidRDefault="00D3333E" w:rsidP="00777AAC">
      <w:pPr>
        <w:rPr>
          <w:rFonts w:ascii="Maiandra GD" w:hAnsi="Maiandra GD"/>
        </w:rPr>
      </w:pPr>
    </w:p>
    <w:p w14:paraId="6DDBEA3E" w14:textId="77777777" w:rsidR="00D3333E" w:rsidRDefault="00D3333E" w:rsidP="00777AAC">
      <w:pPr>
        <w:rPr>
          <w:rFonts w:ascii="Maiandra GD" w:hAnsi="Maiandra GD"/>
        </w:rPr>
      </w:pPr>
    </w:p>
    <w:p w14:paraId="28B64070" w14:textId="77777777" w:rsidR="00D3333E" w:rsidRDefault="00D3333E" w:rsidP="00777AAC">
      <w:pPr>
        <w:rPr>
          <w:rFonts w:ascii="Maiandra GD" w:hAnsi="Maiandra GD"/>
        </w:rPr>
      </w:pPr>
    </w:p>
    <w:p w14:paraId="72D2E286" w14:textId="77777777" w:rsidR="00D3333E" w:rsidRDefault="00D3333E" w:rsidP="00777AAC">
      <w:pPr>
        <w:rPr>
          <w:rFonts w:ascii="Maiandra GD" w:hAnsi="Maiandra GD"/>
        </w:rPr>
      </w:pPr>
    </w:p>
    <w:p w14:paraId="1F4926B8" w14:textId="77777777" w:rsidR="00D3333E" w:rsidRDefault="00D3333E" w:rsidP="00777AAC">
      <w:pPr>
        <w:rPr>
          <w:rFonts w:ascii="Maiandra GD" w:hAnsi="Maiandra GD"/>
        </w:rPr>
      </w:pPr>
    </w:p>
    <w:p w14:paraId="545F1405" w14:textId="77777777" w:rsidR="00D3333E" w:rsidRDefault="00D3333E" w:rsidP="00777AAC">
      <w:pPr>
        <w:rPr>
          <w:rFonts w:ascii="Maiandra GD" w:hAnsi="Maiandra GD"/>
        </w:rPr>
      </w:pPr>
    </w:p>
    <w:p w14:paraId="5E8FDFFA" w14:textId="77777777" w:rsidR="00D3333E" w:rsidRDefault="00D3333E" w:rsidP="00777AAC">
      <w:pPr>
        <w:rPr>
          <w:rFonts w:ascii="Maiandra GD" w:hAnsi="Maiandra GD"/>
        </w:rPr>
      </w:pPr>
    </w:p>
    <w:p w14:paraId="280373EF" w14:textId="77777777" w:rsidR="00D3333E" w:rsidRDefault="00D3333E" w:rsidP="00777AAC">
      <w:pPr>
        <w:rPr>
          <w:rFonts w:ascii="Maiandra GD" w:hAnsi="Maiandra GD"/>
        </w:rPr>
      </w:pPr>
    </w:p>
    <w:p w14:paraId="27836D78" w14:textId="77777777" w:rsidR="00D3333E" w:rsidRDefault="00D3333E" w:rsidP="00777AAC">
      <w:pPr>
        <w:rPr>
          <w:rFonts w:ascii="Maiandra GD" w:hAnsi="Maiandra GD"/>
        </w:rPr>
      </w:pPr>
    </w:p>
    <w:p w14:paraId="70074B61" w14:textId="77777777" w:rsidR="007976F0" w:rsidRPr="00FA1381" w:rsidRDefault="007976F0" w:rsidP="007976F0">
      <w:pPr>
        <w:jc w:val="both"/>
        <w:rPr>
          <w:rFonts w:ascii="Maiandra GD" w:hAnsi="Maiandra GD"/>
          <w:color w:val="FFC000" w:themeColor="accent4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8FA3F4D" wp14:editId="035B1A15">
            <wp:simplePos x="0" y="0"/>
            <wp:positionH relativeFrom="column">
              <wp:posOffset>3396615</wp:posOffset>
            </wp:positionH>
            <wp:positionV relativeFrom="paragraph">
              <wp:posOffset>0</wp:posOffset>
            </wp:positionV>
            <wp:extent cx="2665730" cy="628650"/>
            <wp:effectExtent l="0" t="0" r="127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4" t="26866" r="56721" b="64379"/>
                    <a:stretch/>
                  </pic:blipFill>
                  <pic:spPr bwMode="auto">
                    <a:xfrm>
                      <a:off x="0" y="0"/>
                      <a:ext cx="266573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1381">
        <w:rPr>
          <w:rFonts w:ascii="Maiandra GD" w:hAnsi="Maiandra GD"/>
          <w:noProof/>
          <w:color w:val="FFC000" w:themeColor="accent4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59045871" wp14:editId="16C1C5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381">
        <w:rPr>
          <w:rFonts w:ascii="Maiandra GD" w:hAnsi="Maiandra GD"/>
          <w:color w:val="FFC000" w:themeColor="accent4"/>
          <w:sz w:val="24"/>
          <w:szCs w:val="24"/>
        </w:rPr>
        <w:t>Colegio Sagrada Familia de Nazareth</w:t>
      </w:r>
      <w:r>
        <w:rPr>
          <w:rFonts w:ascii="Maiandra GD" w:hAnsi="Maiandra GD"/>
          <w:color w:val="FFC000" w:themeColor="accent4"/>
          <w:sz w:val="24"/>
          <w:szCs w:val="24"/>
        </w:rPr>
        <w:t xml:space="preserve"> </w:t>
      </w:r>
    </w:p>
    <w:p w14:paraId="62E3BD46" w14:textId="77777777" w:rsidR="007976F0" w:rsidRPr="00FA1381" w:rsidRDefault="007976F0" w:rsidP="007976F0">
      <w:pPr>
        <w:jc w:val="center"/>
        <w:rPr>
          <w:rFonts w:ascii="Maiandra GD" w:hAnsi="Maiandra GD"/>
          <w:b/>
          <w:bCs/>
          <w:color w:val="FFC000" w:themeColor="accent4"/>
          <w:sz w:val="32"/>
          <w:szCs w:val="32"/>
          <w:u w:val="single"/>
        </w:rPr>
      </w:pPr>
      <w:r w:rsidRPr="00FA1381">
        <w:rPr>
          <w:rFonts w:ascii="Maiandra GD" w:hAnsi="Maiandra GD"/>
          <w:b/>
          <w:bCs/>
          <w:color w:val="FFC000" w:themeColor="accent4"/>
          <w:sz w:val="32"/>
          <w:szCs w:val="32"/>
          <w:u w:val="single"/>
        </w:rPr>
        <w:t>Plan Pedagógico</w:t>
      </w:r>
    </w:p>
    <w:p w14:paraId="55E11C24" w14:textId="77777777" w:rsidR="007976F0" w:rsidRPr="00FA1381" w:rsidRDefault="007976F0" w:rsidP="007976F0">
      <w:pPr>
        <w:jc w:val="center"/>
        <w:rPr>
          <w:rFonts w:ascii="Maiandra GD" w:hAnsi="Maiandra GD"/>
          <w:b/>
          <w:bCs/>
          <w:color w:val="FFC000" w:themeColor="accent4"/>
          <w:sz w:val="32"/>
          <w:szCs w:val="32"/>
          <w:u w:val="single"/>
        </w:rPr>
      </w:pPr>
      <w:r w:rsidRPr="00FA1381">
        <w:rPr>
          <w:rFonts w:ascii="Maiandra GD" w:hAnsi="Maiandra GD"/>
          <w:b/>
          <w:bCs/>
          <w:color w:val="FFC000" w:themeColor="accent4"/>
          <w:sz w:val="32"/>
          <w:szCs w:val="32"/>
          <w:u w:val="single"/>
        </w:rPr>
        <w:t>Tutorial para padres y apoderados</w:t>
      </w:r>
    </w:p>
    <w:p w14:paraId="380178A1" w14:textId="77777777" w:rsidR="007976F0" w:rsidRPr="00FA1381" w:rsidRDefault="007976F0" w:rsidP="007976F0">
      <w:pPr>
        <w:jc w:val="both"/>
        <w:rPr>
          <w:color w:val="FFC000" w:themeColor="accent4"/>
          <w:sz w:val="32"/>
          <w:szCs w:val="32"/>
        </w:rPr>
      </w:pPr>
    </w:p>
    <w:p w14:paraId="2B7D9361" w14:textId="27148B31" w:rsidR="007976F0" w:rsidRPr="00FA1381" w:rsidRDefault="00A36AAA" w:rsidP="007976F0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Asignatura: Matemática</w:t>
      </w:r>
    </w:p>
    <w:p w14:paraId="0B8BB061" w14:textId="22C1149D" w:rsidR="007976F0" w:rsidRDefault="007976F0" w:rsidP="007976F0">
      <w:pPr>
        <w:jc w:val="both"/>
        <w:rPr>
          <w:color w:val="002060"/>
          <w:sz w:val="32"/>
          <w:szCs w:val="32"/>
        </w:rPr>
      </w:pPr>
      <w:r w:rsidRPr="00FA1381">
        <w:rPr>
          <w:color w:val="002060"/>
          <w:sz w:val="32"/>
          <w:szCs w:val="32"/>
        </w:rPr>
        <w:t>Ejercitación con los números hasta 100 000 000.</w:t>
      </w:r>
    </w:p>
    <w:p w14:paraId="64408F38" w14:textId="1BC33C6D" w:rsidR="007976F0" w:rsidRDefault="007976F0" w:rsidP="007976F0">
      <w:pPr>
        <w:jc w:val="both"/>
        <w:rPr>
          <w:color w:val="002060"/>
          <w:sz w:val="32"/>
          <w:szCs w:val="32"/>
        </w:rPr>
      </w:pPr>
    </w:p>
    <w:p w14:paraId="2BF1D659" w14:textId="5E3F2FF9" w:rsidR="007976F0" w:rsidRDefault="007976F0" w:rsidP="007976F0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Indicaciones:</w:t>
      </w:r>
    </w:p>
    <w:p w14:paraId="1BE977B2" w14:textId="0435675C" w:rsidR="00BC0295" w:rsidRDefault="007976F0" w:rsidP="007976F0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Procure que su hijo/a realice ejercicios planteados anteriormente, ocupe de apoyo en todo momento tabla de valor posicional, para apoyar la comprensión del estudiante.</w:t>
      </w:r>
    </w:p>
    <w:p w14:paraId="0FCAE25B" w14:textId="42DDA727" w:rsidR="007976F0" w:rsidRDefault="007976F0" w:rsidP="007976F0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(REFERENCIAL)</w:t>
      </w:r>
    </w:p>
    <w:tbl>
      <w:tblPr>
        <w:tblpPr w:leftFromText="141" w:rightFromText="141" w:vertAnchor="text" w:horzAnchor="margin" w:tblpY="439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29"/>
        <w:gridCol w:w="925"/>
        <w:gridCol w:w="24"/>
        <w:gridCol w:w="1036"/>
        <w:gridCol w:w="24"/>
        <w:gridCol w:w="1038"/>
        <w:gridCol w:w="28"/>
        <w:gridCol w:w="1013"/>
        <w:gridCol w:w="28"/>
        <w:gridCol w:w="1092"/>
        <w:gridCol w:w="19"/>
        <w:gridCol w:w="1038"/>
        <w:gridCol w:w="33"/>
        <w:gridCol w:w="926"/>
        <w:gridCol w:w="1097"/>
      </w:tblGrid>
      <w:tr w:rsidR="007976F0" w:rsidRPr="00D9173F" w14:paraId="526D2401" w14:textId="77777777" w:rsidTr="00F879DA">
        <w:trPr>
          <w:trHeight w:val="463"/>
        </w:trPr>
        <w:tc>
          <w:tcPr>
            <w:tcW w:w="2675" w:type="dxa"/>
            <w:gridSpan w:val="5"/>
            <w:shd w:val="clear" w:color="auto" w:fill="D9E2F3" w:themeFill="accent1" w:themeFillTint="33"/>
          </w:tcPr>
          <w:p w14:paraId="756E7DB2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millones</w:t>
            </w:r>
          </w:p>
        </w:tc>
        <w:tc>
          <w:tcPr>
            <w:tcW w:w="3620" w:type="dxa"/>
            <w:gridSpan w:val="6"/>
            <w:shd w:val="clear" w:color="auto" w:fill="D9E2F3" w:themeFill="accent1" w:themeFillTint="33"/>
          </w:tcPr>
          <w:p w14:paraId="2AD9133F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miles</w:t>
            </w:r>
          </w:p>
        </w:tc>
        <w:tc>
          <w:tcPr>
            <w:tcW w:w="3065" w:type="dxa"/>
            <w:gridSpan w:val="5"/>
            <w:shd w:val="clear" w:color="auto" w:fill="D9E2F3" w:themeFill="accent1" w:themeFillTint="33"/>
          </w:tcPr>
          <w:p w14:paraId="64C41BD8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unidades</w:t>
            </w:r>
          </w:p>
        </w:tc>
      </w:tr>
      <w:tr w:rsidR="007976F0" w:rsidRPr="00D9173F" w14:paraId="1F057098" w14:textId="77777777" w:rsidTr="00F879DA">
        <w:trPr>
          <w:trHeight w:val="1814"/>
        </w:trPr>
        <w:tc>
          <w:tcPr>
            <w:tcW w:w="530" w:type="dxa"/>
            <w:shd w:val="clear" w:color="auto" w:fill="D9E2F3" w:themeFill="accent1" w:themeFillTint="33"/>
          </w:tcPr>
          <w:p w14:paraId="400B21D7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centenas</w:t>
            </w:r>
          </w:p>
        </w:tc>
        <w:tc>
          <w:tcPr>
            <w:tcW w:w="948" w:type="dxa"/>
            <w:gridSpan w:val="2"/>
            <w:shd w:val="clear" w:color="auto" w:fill="D9E2F3" w:themeFill="accent1" w:themeFillTint="33"/>
          </w:tcPr>
          <w:p w14:paraId="061E0907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decenas</w:t>
            </w:r>
          </w:p>
        </w:tc>
        <w:tc>
          <w:tcPr>
            <w:tcW w:w="1223" w:type="dxa"/>
            <w:gridSpan w:val="3"/>
            <w:shd w:val="clear" w:color="auto" w:fill="D9E2F3" w:themeFill="accent1" w:themeFillTint="33"/>
          </w:tcPr>
          <w:p w14:paraId="494D15CD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unidades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2D4A4585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centenas</w:t>
            </w:r>
          </w:p>
        </w:tc>
        <w:tc>
          <w:tcPr>
            <w:tcW w:w="1392" w:type="dxa"/>
            <w:gridSpan w:val="2"/>
            <w:shd w:val="clear" w:color="auto" w:fill="D9E2F3" w:themeFill="accent1" w:themeFillTint="33"/>
          </w:tcPr>
          <w:p w14:paraId="1559D650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decenas</w:t>
            </w:r>
          </w:p>
        </w:tc>
        <w:tc>
          <w:tcPr>
            <w:tcW w:w="1499" w:type="dxa"/>
            <w:gridSpan w:val="3"/>
            <w:shd w:val="clear" w:color="auto" w:fill="D9E2F3" w:themeFill="accent1" w:themeFillTint="33"/>
          </w:tcPr>
          <w:p w14:paraId="327F6A1E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unidades</w:t>
            </w:r>
          </w:p>
        </w:tc>
        <w:tc>
          <w:tcPr>
            <w:tcW w:w="835" w:type="dxa"/>
            <w:shd w:val="clear" w:color="auto" w:fill="D9E2F3" w:themeFill="accent1" w:themeFillTint="33"/>
          </w:tcPr>
          <w:p w14:paraId="5D16DD6F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centenas</w:t>
            </w:r>
          </w:p>
        </w:tc>
        <w:tc>
          <w:tcPr>
            <w:tcW w:w="948" w:type="dxa"/>
            <w:gridSpan w:val="2"/>
            <w:shd w:val="clear" w:color="auto" w:fill="D9E2F3" w:themeFill="accent1" w:themeFillTint="33"/>
          </w:tcPr>
          <w:p w14:paraId="5139D1AD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decenas</w:t>
            </w:r>
          </w:p>
        </w:tc>
        <w:tc>
          <w:tcPr>
            <w:tcW w:w="1289" w:type="dxa"/>
            <w:shd w:val="clear" w:color="auto" w:fill="D9E2F3" w:themeFill="accent1" w:themeFillTint="33"/>
          </w:tcPr>
          <w:p w14:paraId="322DB855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  <w:r w:rsidRPr="00D9173F">
              <w:rPr>
                <w:b/>
                <w:bCs/>
                <w:color w:val="FFC000" w:themeColor="accent4"/>
                <w:sz w:val="24"/>
                <w:szCs w:val="24"/>
              </w:rPr>
              <w:t>unidades</w:t>
            </w:r>
          </w:p>
        </w:tc>
      </w:tr>
      <w:tr w:rsidR="007976F0" w:rsidRPr="00D9173F" w14:paraId="573A0D75" w14:textId="77777777" w:rsidTr="00F879DA">
        <w:trPr>
          <w:trHeight w:val="784"/>
        </w:trPr>
        <w:tc>
          <w:tcPr>
            <w:tcW w:w="554" w:type="dxa"/>
            <w:gridSpan w:val="2"/>
            <w:shd w:val="clear" w:color="auto" w:fill="D9E2F3" w:themeFill="accent1" w:themeFillTint="33"/>
          </w:tcPr>
          <w:p w14:paraId="2EBD3749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D9E2F3" w:themeFill="accent1" w:themeFillTint="33"/>
          </w:tcPr>
          <w:p w14:paraId="2BFEAA9C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D9E2F3" w:themeFill="accent1" w:themeFillTint="33"/>
          </w:tcPr>
          <w:p w14:paraId="63E3FA43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shd w:val="clear" w:color="auto" w:fill="D9E2F3" w:themeFill="accent1" w:themeFillTint="33"/>
          </w:tcPr>
          <w:p w14:paraId="3C04C324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D9E2F3" w:themeFill="accent1" w:themeFillTint="33"/>
          </w:tcPr>
          <w:p w14:paraId="1DBF1E03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9E2F3" w:themeFill="accent1" w:themeFillTint="33"/>
          </w:tcPr>
          <w:p w14:paraId="47EF1C13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D9E2F3" w:themeFill="accent1" w:themeFillTint="33"/>
          </w:tcPr>
          <w:p w14:paraId="3B14ED94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E2F3" w:themeFill="accent1" w:themeFillTint="33"/>
          </w:tcPr>
          <w:p w14:paraId="2CEB1717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D9E2F3" w:themeFill="accent1" w:themeFillTint="33"/>
          </w:tcPr>
          <w:p w14:paraId="51E19C67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</w:tr>
      <w:tr w:rsidR="007976F0" w:rsidRPr="00D9173F" w14:paraId="741CFD76" w14:textId="77777777" w:rsidTr="00F879DA">
        <w:trPr>
          <w:trHeight w:val="705"/>
        </w:trPr>
        <w:tc>
          <w:tcPr>
            <w:tcW w:w="554" w:type="dxa"/>
            <w:gridSpan w:val="2"/>
            <w:shd w:val="clear" w:color="auto" w:fill="D9E2F3" w:themeFill="accent1" w:themeFillTint="33"/>
          </w:tcPr>
          <w:p w14:paraId="69232CE0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D9E2F3" w:themeFill="accent1" w:themeFillTint="33"/>
          </w:tcPr>
          <w:p w14:paraId="057D7262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D9E2F3" w:themeFill="accent1" w:themeFillTint="33"/>
          </w:tcPr>
          <w:p w14:paraId="3899C762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shd w:val="clear" w:color="auto" w:fill="D9E2F3" w:themeFill="accent1" w:themeFillTint="33"/>
          </w:tcPr>
          <w:p w14:paraId="7E82D3C3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D9E2F3" w:themeFill="accent1" w:themeFillTint="33"/>
          </w:tcPr>
          <w:p w14:paraId="7C02E5E2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9E2F3" w:themeFill="accent1" w:themeFillTint="33"/>
          </w:tcPr>
          <w:p w14:paraId="163A0DA9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D9E2F3" w:themeFill="accent1" w:themeFillTint="33"/>
          </w:tcPr>
          <w:p w14:paraId="4C2AB7ED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E2F3" w:themeFill="accent1" w:themeFillTint="33"/>
          </w:tcPr>
          <w:p w14:paraId="1DDEED65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D9E2F3" w:themeFill="accent1" w:themeFillTint="33"/>
          </w:tcPr>
          <w:p w14:paraId="0C45FD8F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24"/>
                <w:szCs w:val="24"/>
              </w:rPr>
            </w:pPr>
          </w:p>
        </w:tc>
      </w:tr>
      <w:tr w:rsidR="007976F0" w:rsidRPr="00D9173F" w14:paraId="43D3C847" w14:textId="77777777" w:rsidTr="00F879DA">
        <w:trPr>
          <w:trHeight w:val="705"/>
        </w:trPr>
        <w:tc>
          <w:tcPr>
            <w:tcW w:w="554" w:type="dxa"/>
            <w:gridSpan w:val="2"/>
            <w:shd w:val="clear" w:color="auto" w:fill="D9E2F3" w:themeFill="accent1" w:themeFillTint="33"/>
          </w:tcPr>
          <w:p w14:paraId="17347FA5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shd w:val="clear" w:color="auto" w:fill="D9E2F3" w:themeFill="accent1" w:themeFillTint="33"/>
          </w:tcPr>
          <w:p w14:paraId="5411A672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173" w:type="dxa"/>
            <w:shd w:val="clear" w:color="auto" w:fill="D9E2F3" w:themeFill="accent1" w:themeFillTint="33"/>
          </w:tcPr>
          <w:p w14:paraId="442B4485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779" w:type="dxa"/>
            <w:gridSpan w:val="3"/>
            <w:shd w:val="clear" w:color="auto" w:fill="D9E2F3" w:themeFill="accent1" w:themeFillTint="33"/>
          </w:tcPr>
          <w:p w14:paraId="4AF08BBD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392" w:type="dxa"/>
            <w:gridSpan w:val="2"/>
            <w:shd w:val="clear" w:color="auto" w:fill="D9E2F3" w:themeFill="accent1" w:themeFillTint="33"/>
          </w:tcPr>
          <w:p w14:paraId="092DC14F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D9E2F3" w:themeFill="accent1" w:themeFillTint="33"/>
          </w:tcPr>
          <w:p w14:paraId="3B5D998A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890" w:type="dxa"/>
            <w:gridSpan w:val="3"/>
            <w:shd w:val="clear" w:color="auto" w:fill="D9E2F3" w:themeFill="accent1" w:themeFillTint="33"/>
          </w:tcPr>
          <w:p w14:paraId="10D8128F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D9E2F3" w:themeFill="accent1" w:themeFillTint="33"/>
          </w:tcPr>
          <w:p w14:paraId="4C4CC01B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D9E2F3" w:themeFill="accent1" w:themeFillTint="33"/>
          </w:tcPr>
          <w:p w14:paraId="3772A294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</w:tr>
      <w:tr w:rsidR="007976F0" w:rsidRPr="00D9173F" w14:paraId="4CED7056" w14:textId="77777777" w:rsidTr="00F879DA">
        <w:trPr>
          <w:trHeight w:val="624"/>
        </w:trPr>
        <w:tc>
          <w:tcPr>
            <w:tcW w:w="554" w:type="dxa"/>
            <w:gridSpan w:val="2"/>
            <w:shd w:val="clear" w:color="auto" w:fill="D9E2F3" w:themeFill="accent1" w:themeFillTint="33"/>
          </w:tcPr>
          <w:p w14:paraId="2EB734B2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shd w:val="clear" w:color="auto" w:fill="D9E2F3" w:themeFill="accent1" w:themeFillTint="33"/>
          </w:tcPr>
          <w:p w14:paraId="456D4F87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173" w:type="dxa"/>
            <w:shd w:val="clear" w:color="auto" w:fill="D9E2F3" w:themeFill="accent1" w:themeFillTint="33"/>
          </w:tcPr>
          <w:p w14:paraId="0D90D719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779" w:type="dxa"/>
            <w:gridSpan w:val="3"/>
            <w:shd w:val="clear" w:color="auto" w:fill="D9E2F3" w:themeFill="accent1" w:themeFillTint="33"/>
          </w:tcPr>
          <w:p w14:paraId="08988086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392" w:type="dxa"/>
            <w:gridSpan w:val="2"/>
            <w:shd w:val="clear" w:color="auto" w:fill="D9E2F3" w:themeFill="accent1" w:themeFillTint="33"/>
          </w:tcPr>
          <w:p w14:paraId="5D874F1F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D9E2F3" w:themeFill="accent1" w:themeFillTint="33"/>
          </w:tcPr>
          <w:p w14:paraId="2AF34C2D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890" w:type="dxa"/>
            <w:gridSpan w:val="3"/>
            <w:shd w:val="clear" w:color="auto" w:fill="D9E2F3" w:themeFill="accent1" w:themeFillTint="33"/>
          </w:tcPr>
          <w:p w14:paraId="52BE341C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D9E2F3" w:themeFill="accent1" w:themeFillTint="33"/>
          </w:tcPr>
          <w:p w14:paraId="65E2073D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D9E2F3" w:themeFill="accent1" w:themeFillTint="33"/>
          </w:tcPr>
          <w:p w14:paraId="2B3C8CAC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</w:tr>
      <w:tr w:rsidR="007976F0" w:rsidRPr="00D9173F" w14:paraId="7D4150C4" w14:textId="77777777" w:rsidTr="00F879DA">
        <w:trPr>
          <w:trHeight w:val="1007"/>
        </w:trPr>
        <w:tc>
          <w:tcPr>
            <w:tcW w:w="554" w:type="dxa"/>
            <w:gridSpan w:val="2"/>
            <w:shd w:val="clear" w:color="auto" w:fill="D9E2F3" w:themeFill="accent1" w:themeFillTint="33"/>
          </w:tcPr>
          <w:p w14:paraId="4BFB6284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shd w:val="clear" w:color="auto" w:fill="D9E2F3" w:themeFill="accent1" w:themeFillTint="33"/>
          </w:tcPr>
          <w:p w14:paraId="05FF428A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173" w:type="dxa"/>
            <w:shd w:val="clear" w:color="auto" w:fill="D9E2F3" w:themeFill="accent1" w:themeFillTint="33"/>
          </w:tcPr>
          <w:p w14:paraId="2CA860C8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779" w:type="dxa"/>
            <w:gridSpan w:val="3"/>
            <w:shd w:val="clear" w:color="auto" w:fill="D9E2F3" w:themeFill="accent1" w:themeFillTint="33"/>
          </w:tcPr>
          <w:p w14:paraId="5295986B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392" w:type="dxa"/>
            <w:gridSpan w:val="2"/>
            <w:shd w:val="clear" w:color="auto" w:fill="D9E2F3" w:themeFill="accent1" w:themeFillTint="33"/>
          </w:tcPr>
          <w:p w14:paraId="500530D0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D9E2F3" w:themeFill="accent1" w:themeFillTint="33"/>
          </w:tcPr>
          <w:p w14:paraId="722E83A3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890" w:type="dxa"/>
            <w:gridSpan w:val="3"/>
            <w:shd w:val="clear" w:color="auto" w:fill="D9E2F3" w:themeFill="accent1" w:themeFillTint="33"/>
          </w:tcPr>
          <w:p w14:paraId="7D7CE984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D9E2F3" w:themeFill="accent1" w:themeFillTint="33"/>
          </w:tcPr>
          <w:p w14:paraId="3C175CF9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D9E2F3" w:themeFill="accent1" w:themeFillTint="33"/>
          </w:tcPr>
          <w:p w14:paraId="67568536" w14:textId="77777777" w:rsidR="007976F0" w:rsidRPr="00D9173F" w:rsidRDefault="007976F0" w:rsidP="00F879DA">
            <w:pPr>
              <w:jc w:val="both"/>
              <w:rPr>
                <w:b/>
                <w:bCs/>
                <w:color w:val="FFC000" w:themeColor="accent4"/>
                <w:sz w:val="32"/>
                <w:szCs w:val="32"/>
              </w:rPr>
            </w:pPr>
          </w:p>
        </w:tc>
      </w:tr>
    </w:tbl>
    <w:p w14:paraId="4C6262A0" w14:textId="77777777" w:rsidR="007976F0" w:rsidRPr="007976F0" w:rsidRDefault="007976F0" w:rsidP="007976F0">
      <w:pPr>
        <w:jc w:val="both"/>
        <w:rPr>
          <w:color w:val="002060"/>
          <w:sz w:val="32"/>
          <w:szCs w:val="32"/>
        </w:rPr>
      </w:pPr>
    </w:p>
    <w:p w14:paraId="2D3AF903" w14:textId="77777777" w:rsidR="00BC0295" w:rsidRDefault="00BC0295" w:rsidP="00BC0295">
      <w:pPr>
        <w:spacing w:line="276" w:lineRule="auto"/>
        <w:rPr>
          <w:rFonts w:ascii="Maiandra GD" w:hAnsi="Maiandra GD"/>
          <w:b/>
        </w:rPr>
      </w:pPr>
    </w:p>
    <w:p w14:paraId="4A6FA26B" w14:textId="77777777" w:rsidR="00BC0295" w:rsidRPr="00BC0295" w:rsidRDefault="00BC0295" w:rsidP="00BC0295">
      <w:pPr>
        <w:spacing w:line="276" w:lineRule="auto"/>
        <w:rPr>
          <w:rFonts w:ascii="Maiandra GD" w:hAnsi="Maiandra GD"/>
          <w:b/>
        </w:rPr>
      </w:pPr>
    </w:p>
    <w:p w14:paraId="51883AF8" w14:textId="4DC45B79" w:rsidR="00181912" w:rsidRDefault="00181912" w:rsidP="006E0311">
      <w:pPr>
        <w:jc w:val="center"/>
        <w:rPr>
          <w:rFonts w:ascii="Maiandra GD" w:hAnsi="Maiandra GD"/>
          <w:b/>
          <w:sz w:val="32"/>
          <w:szCs w:val="32"/>
        </w:rPr>
      </w:pPr>
    </w:p>
    <w:p w14:paraId="23C65D47" w14:textId="2BE91080" w:rsidR="007976F0" w:rsidRDefault="007976F0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272AB80C" w14:textId="2CE36B05" w:rsidR="007976F0" w:rsidRDefault="007976F0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2B8D5D4F" w14:textId="694165E8" w:rsidR="007976F0" w:rsidRDefault="007976F0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0CEF56B1" w14:textId="54DD7CDF" w:rsidR="007976F0" w:rsidRDefault="007976F0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500C562C" w14:textId="0452A3B0" w:rsidR="007976F0" w:rsidRDefault="007976F0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715E5846" w14:textId="4B6D5E41" w:rsidR="007976F0" w:rsidRDefault="007976F0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3DC5C1F3" w14:textId="66AE550D" w:rsidR="007976F0" w:rsidRDefault="007976F0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395809A6" w14:textId="77777777" w:rsidR="00516BC8" w:rsidRDefault="00516BC8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4D663D45" w14:textId="77777777" w:rsidR="00516BC8" w:rsidRDefault="00516BC8" w:rsidP="007976F0">
      <w:pPr>
        <w:jc w:val="center"/>
        <w:rPr>
          <w:rFonts w:ascii="Maiandra GD" w:hAnsi="Maiandra GD"/>
          <w:b/>
          <w:sz w:val="32"/>
          <w:szCs w:val="32"/>
        </w:rPr>
      </w:pPr>
    </w:p>
    <w:p w14:paraId="0CEA5F7A" w14:textId="77777777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</w:p>
    <w:p w14:paraId="1AEA59E7" w14:textId="35CCCD3D" w:rsidR="007976F0" w:rsidRDefault="007976F0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Revise el siguiente material de apoyo:</w:t>
      </w:r>
    </w:p>
    <w:p w14:paraId="40584BD5" w14:textId="679E7A60" w:rsidR="00516BC8" w:rsidRPr="00DB49D5" w:rsidRDefault="00516BC8" w:rsidP="00DB49D5">
      <w:pPr>
        <w:spacing w:line="276" w:lineRule="auto"/>
      </w:pPr>
      <w:r>
        <w:rPr>
          <w:rFonts w:ascii="Maiandra GD" w:hAnsi="Maiandra GD"/>
          <w:b/>
          <w:sz w:val="32"/>
          <w:szCs w:val="32"/>
        </w:rPr>
        <w:t>(</w:t>
      </w:r>
      <w:hyperlink r:id="rId9" w:history="1">
        <w:r w:rsidR="00DB49D5" w:rsidRPr="00D3333E">
          <w:rPr>
            <w:color w:val="0000FF"/>
            <w:u w:val="single"/>
          </w:rPr>
          <w:t>https://curriculumnacional.mineduc.cl/estudiante/621/w3-article-21177.html</w:t>
        </w:r>
      </w:hyperlink>
      <w:r>
        <w:rPr>
          <w:rFonts w:ascii="Maiandra GD" w:hAnsi="Maiandra GD"/>
          <w:b/>
          <w:sz w:val="32"/>
          <w:szCs w:val="32"/>
        </w:rPr>
        <w:t xml:space="preserve">) </w:t>
      </w:r>
    </w:p>
    <w:p w14:paraId="5A2CAC84" w14:textId="77777777" w:rsidR="00A36AAA" w:rsidRDefault="00A36AAA" w:rsidP="00516BC8">
      <w:pPr>
        <w:jc w:val="both"/>
        <w:rPr>
          <w:rFonts w:ascii="Maiandra GD" w:hAnsi="Maiandra GD"/>
          <w:b/>
          <w:sz w:val="32"/>
          <w:szCs w:val="32"/>
        </w:rPr>
      </w:pPr>
    </w:p>
    <w:p w14:paraId="7EE33C5C" w14:textId="77777777" w:rsidR="00A36AAA" w:rsidRDefault="00A36AAA" w:rsidP="00516BC8">
      <w:pPr>
        <w:jc w:val="both"/>
        <w:rPr>
          <w:rFonts w:ascii="Maiandra GD" w:hAnsi="Maiandra GD"/>
          <w:b/>
          <w:sz w:val="32"/>
          <w:szCs w:val="32"/>
        </w:rPr>
      </w:pPr>
    </w:p>
    <w:p w14:paraId="4AF4F6BF" w14:textId="27CCC98F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Actividad de ejercitación:</w:t>
      </w:r>
    </w:p>
    <w:p w14:paraId="765D45F7" w14:textId="73E03D2D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Ocupe los siguientes materiales:</w:t>
      </w:r>
    </w:p>
    <w:p w14:paraId="7C97D677" w14:textId="1820F4D7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-trozos de cartulina, hojas o papel lustre </w:t>
      </w:r>
    </w:p>
    <w:p w14:paraId="435D9640" w14:textId="6D37A002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Plumón.</w:t>
      </w:r>
    </w:p>
    <w:p w14:paraId="0A026897" w14:textId="197316A4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</w:p>
    <w:p w14:paraId="6F384461" w14:textId="33E9D7B9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Indicaciones:</w:t>
      </w:r>
    </w:p>
    <w:p w14:paraId="37C5785C" w14:textId="77777777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Escriba en cada papel los signos de operación adición (+) y sustracción (-)</w:t>
      </w:r>
    </w:p>
    <w:p w14:paraId="16012F02" w14:textId="77777777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(referencial) </w:t>
      </w:r>
    </w:p>
    <w:p w14:paraId="2D059732" w14:textId="156A57C1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5B27EB12" wp14:editId="7ABA06F9">
            <wp:extent cx="1466850" cy="2607800"/>
            <wp:effectExtent l="1270" t="0" r="127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4112" cy="26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32"/>
          <w:szCs w:val="32"/>
        </w:rPr>
        <w:t xml:space="preserve"> </w:t>
      </w:r>
      <w:r>
        <w:rPr>
          <w:noProof/>
          <w:lang w:val="en-US"/>
        </w:rPr>
        <w:drawing>
          <wp:inline distT="0" distB="0" distL="0" distR="0" wp14:anchorId="76EB80BD" wp14:editId="12265DDE">
            <wp:extent cx="2334116" cy="1464945"/>
            <wp:effectExtent l="0" t="0" r="9525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70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6E5D7" w14:textId="6E6539D3" w:rsidR="00516BC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</w:p>
    <w:p w14:paraId="3C6856C7" w14:textId="3C249F89" w:rsidR="00516BC8" w:rsidRDefault="00516BC8" w:rsidP="00516BC8">
      <w:pPr>
        <w:jc w:val="both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 xml:space="preserve">Escriba en papeles valores trabajados (cifras hasta el </w:t>
      </w:r>
      <w:r w:rsidRPr="00516BC8">
        <w:rPr>
          <w:rFonts w:ascii="Maiandra GD" w:hAnsi="Maiandra GD"/>
          <w:b/>
          <w:bCs/>
          <w:sz w:val="28"/>
          <w:szCs w:val="28"/>
        </w:rPr>
        <w:t xml:space="preserve"> 1.000.000.000)</w:t>
      </w:r>
    </w:p>
    <w:p w14:paraId="640921FC" w14:textId="4D69AADF" w:rsidR="00516BC8" w:rsidRDefault="00516BC8" w:rsidP="00516BC8">
      <w:pPr>
        <w:jc w:val="both"/>
        <w:rPr>
          <w:rFonts w:ascii="Maiandra GD" w:hAnsi="Maiandra GD"/>
          <w:b/>
          <w:bCs/>
          <w:sz w:val="28"/>
          <w:szCs w:val="28"/>
        </w:rPr>
      </w:pPr>
    </w:p>
    <w:p w14:paraId="69CCFD2F" w14:textId="64EBBC2D" w:rsidR="00516BC8" w:rsidRDefault="00516BC8" w:rsidP="00516BC8">
      <w:pPr>
        <w:jc w:val="both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(referencial)</w:t>
      </w:r>
    </w:p>
    <w:p w14:paraId="429F02D5" w14:textId="00A20C68" w:rsidR="00516BC8" w:rsidRDefault="00516BC8" w:rsidP="00516BC8">
      <w:pPr>
        <w:jc w:val="both"/>
        <w:rPr>
          <w:rFonts w:ascii="Maiandra GD" w:hAnsi="Maiandra GD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6D3FFCE" wp14:editId="16B6DF52">
            <wp:extent cx="3524250" cy="287107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36292" cy="28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AD6C" w14:textId="0E1A8149" w:rsidR="00516BC8" w:rsidRDefault="00516BC8" w:rsidP="00516BC8">
      <w:pPr>
        <w:jc w:val="both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Comience juego donde el estudiante en cada turno tome una operación al azar y dos cifras que deban sumarse o restarse entre sí, permita que ocupe de apoyo un cuaderno y su tabla de valor posicional.</w:t>
      </w:r>
    </w:p>
    <w:p w14:paraId="711706CF" w14:textId="42D7AC0D" w:rsidR="00516BC8" w:rsidRDefault="00516BC8" w:rsidP="00516BC8">
      <w:pPr>
        <w:jc w:val="both"/>
      </w:pPr>
    </w:p>
    <w:p w14:paraId="52FC826E" w14:textId="77777777" w:rsidR="00516BC8" w:rsidRPr="006E6FB8" w:rsidRDefault="00516BC8" w:rsidP="00516BC8">
      <w:pPr>
        <w:jc w:val="both"/>
        <w:rPr>
          <w:rFonts w:ascii="Maiandra GD" w:hAnsi="Maiandra GD"/>
          <w:b/>
          <w:sz w:val="32"/>
          <w:szCs w:val="32"/>
        </w:rPr>
      </w:pPr>
    </w:p>
    <w:sectPr w:rsidR="00516BC8" w:rsidRPr="006E6FB8" w:rsidSect="00EF357B">
      <w:pgSz w:w="12242" w:h="18711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3"/>
    <w:rsid w:val="000711A0"/>
    <w:rsid w:val="00154830"/>
    <w:rsid w:val="00181912"/>
    <w:rsid w:val="001F3DC1"/>
    <w:rsid w:val="00222158"/>
    <w:rsid w:val="00285AEA"/>
    <w:rsid w:val="00357277"/>
    <w:rsid w:val="004113A1"/>
    <w:rsid w:val="005134C2"/>
    <w:rsid w:val="00516BC8"/>
    <w:rsid w:val="00554D81"/>
    <w:rsid w:val="0057578F"/>
    <w:rsid w:val="005920F2"/>
    <w:rsid w:val="00604F76"/>
    <w:rsid w:val="00622CC3"/>
    <w:rsid w:val="006E0311"/>
    <w:rsid w:val="006E6FB8"/>
    <w:rsid w:val="007553B9"/>
    <w:rsid w:val="00777AAC"/>
    <w:rsid w:val="007976F0"/>
    <w:rsid w:val="007A425C"/>
    <w:rsid w:val="008A1DAC"/>
    <w:rsid w:val="008D0BCC"/>
    <w:rsid w:val="00A36AAA"/>
    <w:rsid w:val="00A96894"/>
    <w:rsid w:val="00AF12AC"/>
    <w:rsid w:val="00B47B45"/>
    <w:rsid w:val="00B97B60"/>
    <w:rsid w:val="00BC0295"/>
    <w:rsid w:val="00CC562E"/>
    <w:rsid w:val="00CE275A"/>
    <w:rsid w:val="00D259FF"/>
    <w:rsid w:val="00D3333E"/>
    <w:rsid w:val="00D351FE"/>
    <w:rsid w:val="00D54CDA"/>
    <w:rsid w:val="00DB49D5"/>
    <w:rsid w:val="00E75532"/>
    <w:rsid w:val="00EA4EB8"/>
    <w:rsid w:val="00EF357B"/>
    <w:rsid w:val="00F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4FE"/>
  <w15:docId w15:val="{187F30E7-1377-41FA-A06A-46E9793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Sinespaciado">
    <w:name w:val="No Spacing"/>
    <w:uiPriority w:val="1"/>
    <w:qFormat/>
    <w:rsid w:val="008A1D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estudiante/621/w3-article-21177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nacional.mineduc.cl/estudiante/621/w3-article-21177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urriculumnacional.mineduc.cl/estudiante/621/w3-article-211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Paola</cp:lastModifiedBy>
  <cp:revision>2</cp:revision>
  <cp:lastPrinted>2020-03-24T14:37:00Z</cp:lastPrinted>
  <dcterms:created xsi:type="dcterms:W3CDTF">2020-04-29T21:16:00Z</dcterms:created>
  <dcterms:modified xsi:type="dcterms:W3CDTF">2020-04-29T21:16:00Z</dcterms:modified>
</cp:coreProperties>
</file>