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page" w:horzAnchor="margin" w:tblpX="279" w:tblpY="2796"/>
        <w:tblW w:w="10206" w:type="dxa"/>
        <w:tblLook w:val="04A0" w:firstRow="1" w:lastRow="0" w:firstColumn="1" w:lastColumn="0" w:noHBand="0" w:noVBand="1"/>
      </w:tblPr>
      <w:tblGrid>
        <w:gridCol w:w="1455"/>
        <w:gridCol w:w="8751"/>
      </w:tblGrid>
      <w:tr w:rsidR="00B76C04" w:rsidRPr="00CD6106" w14:paraId="2B3DBC65" w14:textId="77777777" w:rsidTr="006E7AF4">
        <w:tc>
          <w:tcPr>
            <w:tcW w:w="1413" w:type="dxa"/>
          </w:tcPr>
          <w:p w14:paraId="6F6C8D85" w14:textId="77777777" w:rsidR="00B76C04" w:rsidRPr="00CD6106" w:rsidRDefault="00B76C04" w:rsidP="003D6F80">
            <w:pPr>
              <w:spacing w:line="276" w:lineRule="auto"/>
              <w:jc w:val="center"/>
              <w:rPr>
                <w:rFonts w:ascii="Overlock" w:hAnsi="Overlock"/>
                <w:b/>
              </w:rPr>
            </w:pPr>
            <w:r w:rsidRPr="00CD6106">
              <w:rPr>
                <w:rFonts w:ascii="Overlock" w:hAnsi="Overlock"/>
                <w:b/>
              </w:rPr>
              <w:t xml:space="preserve">Curso </w:t>
            </w:r>
          </w:p>
        </w:tc>
        <w:tc>
          <w:tcPr>
            <w:tcW w:w="8793" w:type="dxa"/>
          </w:tcPr>
          <w:p w14:paraId="327E1D7B" w14:textId="687DFD67" w:rsidR="00B76C04" w:rsidRPr="00CD6106" w:rsidRDefault="00BF1129" w:rsidP="003D6F80">
            <w:pPr>
              <w:spacing w:line="276" w:lineRule="auto"/>
              <w:jc w:val="center"/>
              <w:rPr>
                <w:rFonts w:ascii="Overlock" w:hAnsi="Overlock"/>
                <w:bCs/>
              </w:rPr>
            </w:pPr>
            <w:r w:rsidRPr="00CD6106">
              <w:rPr>
                <w:rFonts w:ascii="Overlock" w:hAnsi="Overlock"/>
                <w:bCs/>
              </w:rPr>
              <w:t>3</w:t>
            </w:r>
            <w:r w:rsidR="00B76C04" w:rsidRPr="00CD6106">
              <w:rPr>
                <w:rFonts w:ascii="Overlock" w:hAnsi="Overlock"/>
                <w:bCs/>
              </w:rPr>
              <w:t>° Básico</w:t>
            </w:r>
          </w:p>
        </w:tc>
      </w:tr>
      <w:tr w:rsidR="00B76C04" w:rsidRPr="00CD6106" w14:paraId="5174AA1D" w14:textId="77777777" w:rsidTr="00C430ED">
        <w:trPr>
          <w:trHeight w:val="525"/>
        </w:trPr>
        <w:tc>
          <w:tcPr>
            <w:tcW w:w="1413" w:type="dxa"/>
          </w:tcPr>
          <w:p w14:paraId="7A7137D1" w14:textId="64A6009B" w:rsidR="00B76C04" w:rsidRPr="00CD6106" w:rsidRDefault="00B76C04" w:rsidP="00C430ED">
            <w:pPr>
              <w:spacing w:line="276" w:lineRule="auto"/>
              <w:rPr>
                <w:rFonts w:ascii="Overlock" w:hAnsi="Overlock"/>
                <w:b/>
              </w:rPr>
            </w:pPr>
            <w:r w:rsidRPr="00CD6106">
              <w:rPr>
                <w:rFonts w:ascii="Overlock" w:hAnsi="Overlock"/>
                <w:b/>
              </w:rPr>
              <w:t>Asignatura</w:t>
            </w:r>
          </w:p>
        </w:tc>
        <w:tc>
          <w:tcPr>
            <w:tcW w:w="8793" w:type="dxa"/>
          </w:tcPr>
          <w:p w14:paraId="0C8773DD" w14:textId="77777777" w:rsidR="00384E51" w:rsidRPr="00CD6106" w:rsidRDefault="00384E51" w:rsidP="003D6F80">
            <w:pPr>
              <w:spacing w:line="276" w:lineRule="auto"/>
              <w:jc w:val="center"/>
              <w:rPr>
                <w:rFonts w:ascii="Overlock" w:hAnsi="Overlock"/>
                <w:bCs/>
                <w:sz w:val="10"/>
                <w:szCs w:val="10"/>
              </w:rPr>
            </w:pPr>
          </w:p>
          <w:p w14:paraId="647757EA" w14:textId="3835C0F6" w:rsidR="00384E51" w:rsidRPr="00C430ED" w:rsidRDefault="009E036D" w:rsidP="00C430ED">
            <w:pPr>
              <w:spacing w:line="276" w:lineRule="auto"/>
              <w:jc w:val="center"/>
              <w:rPr>
                <w:rFonts w:ascii="Overlock" w:hAnsi="Overlock"/>
                <w:bCs/>
              </w:rPr>
            </w:pPr>
            <w:r w:rsidRPr="00CD6106">
              <w:rPr>
                <w:rFonts w:ascii="Overlock" w:hAnsi="Overlock"/>
                <w:bCs/>
              </w:rPr>
              <w:t>Historia Geografía y Ciencias S</w:t>
            </w:r>
            <w:r w:rsidR="00B76C04" w:rsidRPr="00CD6106">
              <w:rPr>
                <w:rFonts w:ascii="Overlock" w:hAnsi="Overlock"/>
                <w:bCs/>
              </w:rPr>
              <w:t>ociales</w:t>
            </w:r>
          </w:p>
        </w:tc>
      </w:tr>
      <w:tr w:rsidR="009E036D" w:rsidRPr="00CD6106" w14:paraId="5A642A77" w14:textId="77777777" w:rsidTr="006E7AF4">
        <w:tc>
          <w:tcPr>
            <w:tcW w:w="1413" w:type="dxa"/>
          </w:tcPr>
          <w:p w14:paraId="2FE0F55B" w14:textId="6FEF4A81" w:rsidR="009E036D" w:rsidRPr="00CD6106" w:rsidRDefault="009E036D" w:rsidP="003D6F80">
            <w:pPr>
              <w:spacing w:line="276" w:lineRule="auto"/>
              <w:jc w:val="center"/>
              <w:rPr>
                <w:rFonts w:ascii="Overlock" w:hAnsi="Overlock"/>
                <w:b/>
              </w:rPr>
            </w:pPr>
            <w:r w:rsidRPr="00CD6106">
              <w:rPr>
                <w:rFonts w:ascii="Overlock" w:hAnsi="Overlock"/>
                <w:b/>
              </w:rPr>
              <w:t>Profesionales responsables</w:t>
            </w:r>
          </w:p>
        </w:tc>
        <w:tc>
          <w:tcPr>
            <w:tcW w:w="8793" w:type="dxa"/>
          </w:tcPr>
          <w:p w14:paraId="00F5C6B5" w14:textId="77777777" w:rsidR="009E036D" w:rsidRPr="00CD6106" w:rsidRDefault="009E036D" w:rsidP="003D6F80">
            <w:pPr>
              <w:spacing w:line="276" w:lineRule="auto"/>
              <w:jc w:val="center"/>
              <w:rPr>
                <w:rFonts w:ascii="Overlock" w:hAnsi="Overlock"/>
                <w:bCs/>
                <w:sz w:val="10"/>
                <w:szCs w:val="10"/>
              </w:rPr>
            </w:pPr>
          </w:p>
          <w:p w14:paraId="64318264" w14:textId="6A932858" w:rsidR="009E036D" w:rsidRPr="00CD6106" w:rsidRDefault="009E036D" w:rsidP="003D6F80">
            <w:pPr>
              <w:spacing w:line="276" w:lineRule="auto"/>
              <w:jc w:val="center"/>
              <w:rPr>
                <w:rFonts w:ascii="Overlock" w:hAnsi="Overlock"/>
                <w:bCs/>
              </w:rPr>
            </w:pPr>
            <w:r w:rsidRPr="00CD6106">
              <w:rPr>
                <w:rFonts w:ascii="Overlock" w:hAnsi="Overlock"/>
                <w:bCs/>
              </w:rPr>
              <w:t>Verónica Acuña – Nikold Mesa – Jen</w:t>
            </w:r>
            <w:r w:rsidR="00C430ED">
              <w:rPr>
                <w:rFonts w:ascii="Overlock" w:hAnsi="Overlock"/>
                <w:bCs/>
              </w:rPr>
              <w:t>n</w:t>
            </w:r>
            <w:r w:rsidRPr="00CD6106">
              <w:rPr>
                <w:rFonts w:ascii="Overlock" w:hAnsi="Overlock"/>
                <w:bCs/>
              </w:rPr>
              <w:t>ifer Monardes</w:t>
            </w:r>
          </w:p>
        </w:tc>
      </w:tr>
      <w:tr w:rsidR="00B76C04" w:rsidRPr="00CD6106" w14:paraId="4C5BB99E" w14:textId="77777777" w:rsidTr="006E7AF4">
        <w:tc>
          <w:tcPr>
            <w:tcW w:w="1413" w:type="dxa"/>
          </w:tcPr>
          <w:p w14:paraId="03AEE8EA" w14:textId="77777777" w:rsidR="00B76C04" w:rsidRPr="00CD6106" w:rsidRDefault="00B76C04" w:rsidP="003D6F80">
            <w:pPr>
              <w:spacing w:line="276" w:lineRule="auto"/>
              <w:jc w:val="center"/>
              <w:rPr>
                <w:rFonts w:ascii="Overlock" w:hAnsi="Overlock"/>
                <w:b/>
              </w:rPr>
            </w:pPr>
          </w:p>
          <w:p w14:paraId="682A0C55" w14:textId="77777777" w:rsidR="00B76C04" w:rsidRPr="00CD6106" w:rsidRDefault="00B76C04" w:rsidP="003D6F80">
            <w:pPr>
              <w:spacing w:line="276" w:lineRule="auto"/>
              <w:jc w:val="center"/>
              <w:rPr>
                <w:rFonts w:ascii="Overlock" w:hAnsi="Overlock"/>
                <w:b/>
              </w:rPr>
            </w:pPr>
            <w:r w:rsidRPr="00CD6106">
              <w:rPr>
                <w:rFonts w:ascii="Overlock" w:hAnsi="Overlock"/>
                <w:b/>
              </w:rPr>
              <w:t>Objetivo</w:t>
            </w:r>
          </w:p>
        </w:tc>
        <w:tc>
          <w:tcPr>
            <w:tcW w:w="8793" w:type="dxa"/>
          </w:tcPr>
          <w:p w14:paraId="3352595B" w14:textId="11E5B41C" w:rsidR="00CD6106" w:rsidRDefault="00CD6106" w:rsidP="00E1442E">
            <w:pPr>
              <w:jc w:val="both"/>
              <w:rPr>
                <w:rFonts w:ascii="Overlock" w:hAnsi="Overlock"/>
              </w:rPr>
            </w:pPr>
            <w:r w:rsidRPr="005B5461">
              <w:rPr>
                <w:rFonts w:ascii="Overlock" w:hAnsi="Overlock"/>
                <w:b/>
              </w:rPr>
              <w:t xml:space="preserve">OA </w:t>
            </w:r>
            <w:r w:rsidR="00E1442E">
              <w:rPr>
                <w:rFonts w:ascii="Overlock" w:hAnsi="Overlock"/>
                <w:b/>
              </w:rPr>
              <w:t xml:space="preserve">1: </w:t>
            </w:r>
            <w:r w:rsidR="00E1442E">
              <w:t xml:space="preserve"> </w:t>
            </w:r>
            <w:r w:rsidR="00E1442E" w:rsidRPr="00E1442E">
              <w:rPr>
                <w:rFonts w:ascii="Overlock" w:hAnsi="Overlock"/>
              </w:rPr>
              <w:t>Reconocer aspectos de la vida cotidiana de la civilización griega de la Antigüedad e identificar algunos elementos de su legado a sociedades y culturas del presente; entre ellos, la organización democrática, el desarrollo de la historia, el teatro como forma de expresión, el arte y la escultura, la arquitectura, la mitología, la geometría y la filosofía, la creación del alfabeto y los juegos olímpicos.</w:t>
            </w:r>
          </w:p>
          <w:p w14:paraId="343B5B55" w14:textId="642B9874" w:rsidR="00F51F47" w:rsidRDefault="00F51F47" w:rsidP="00E1442E">
            <w:pPr>
              <w:jc w:val="both"/>
              <w:rPr>
                <w:rFonts w:ascii="Overlock" w:hAnsi="Overlock"/>
                <w:b/>
              </w:rPr>
            </w:pPr>
          </w:p>
          <w:p w14:paraId="77848C67" w14:textId="5B15004F" w:rsidR="00F51F47" w:rsidRPr="00F51F47" w:rsidRDefault="00F51F47" w:rsidP="00E1442E">
            <w:pPr>
              <w:jc w:val="both"/>
              <w:rPr>
                <w:rFonts w:ascii="Overlock" w:hAnsi="Overlock"/>
                <w:b/>
                <w:color w:val="000000" w:themeColor="text1"/>
              </w:rPr>
            </w:pPr>
            <w:r>
              <w:rPr>
                <w:rFonts w:ascii="Overlock" w:hAnsi="Overlock"/>
                <w:b/>
              </w:rPr>
              <w:t xml:space="preserve">OA 2: </w:t>
            </w:r>
            <w:r w:rsidRPr="00F51F47">
              <w:rPr>
                <w:rFonts w:ascii="Overlock" w:hAnsi="Overlock" w:cs="Arial"/>
                <w:color w:val="000000" w:themeColor="text1"/>
                <w:sz w:val="23"/>
                <w:szCs w:val="23"/>
                <w:shd w:val="clear" w:color="auto" w:fill="FFFFFF"/>
              </w:rPr>
              <w:t>Reconocer aspectos de la vida cotidiana de la civilización romana de la Antigüedad e identificar algunos elementos de su legado a sociedades y culturas del presente; entre ellos, el idioma, el derecho y las leyes, el arte y las obras arquitectónicas.</w:t>
            </w:r>
          </w:p>
          <w:p w14:paraId="6053F912" w14:textId="77777777" w:rsidR="00CD6106" w:rsidRPr="005B5461" w:rsidRDefault="00CD6106" w:rsidP="002B40C1">
            <w:pPr>
              <w:rPr>
                <w:rFonts w:ascii="Overlock" w:hAnsi="Overlock"/>
                <w:b/>
              </w:rPr>
            </w:pPr>
          </w:p>
          <w:p w14:paraId="0A071275" w14:textId="76300E2A" w:rsidR="00B76C04" w:rsidRPr="005B5461" w:rsidRDefault="005B5461" w:rsidP="002B40C1">
            <w:pPr>
              <w:rPr>
                <w:rFonts w:ascii="Overlock" w:hAnsi="Overlock" w:cs="Arial"/>
                <w:szCs w:val="24"/>
                <w:lang w:val="es-MX"/>
              </w:rPr>
            </w:pPr>
            <w:r w:rsidRPr="005B5461">
              <w:rPr>
                <w:rFonts w:ascii="Overlock" w:hAnsi="Overlock"/>
                <w:b/>
              </w:rPr>
              <w:t xml:space="preserve">OA 4: </w:t>
            </w:r>
            <w:r w:rsidRPr="005B5461">
              <w:rPr>
                <w:rFonts w:ascii="Overlock" w:hAnsi="Overlock"/>
              </w:rPr>
              <w:t xml:space="preserve"> Comparar modos de vida de la Antigüedad con el propio, considerando costumbres, trabajos y oficios, creencias, vestimentas y características de las ciudades, entre otros.</w:t>
            </w:r>
          </w:p>
        </w:tc>
      </w:tr>
      <w:tr w:rsidR="00B76C04" w:rsidRPr="00CD6106" w14:paraId="233599C9" w14:textId="77777777" w:rsidTr="006E7AF4">
        <w:tc>
          <w:tcPr>
            <w:tcW w:w="1413" w:type="dxa"/>
          </w:tcPr>
          <w:p w14:paraId="7BD146EE" w14:textId="77777777" w:rsidR="00384E51" w:rsidRPr="00CD6106" w:rsidRDefault="00384E51" w:rsidP="003D6F80">
            <w:pPr>
              <w:spacing w:line="276" w:lineRule="auto"/>
              <w:jc w:val="center"/>
              <w:rPr>
                <w:rFonts w:ascii="Overlock" w:hAnsi="Overlock"/>
                <w:b/>
              </w:rPr>
            </w:pPr>
          </w:p>
          <w:p w14:paraId="5855800B" w14:textId="0AF889F6" w:rsidR="00B76C04" w:rsidRPr="00CD6106" w:rsidRDefault="00B76C04" w:rsidP="003D6F80">
            <w:pPr>
              <w:spacing w:line="276" w:lineRule="auto"/>
              <w:jc w:val="center"/>
              <w:rPr>
                <w:rFonts w:ascii="Overlock" w:hAnsi="Overlock"/>
                <w:b/>
              </w:rPr>
            </w:pPr>
            <w:r w:rsidRPr="00CD6106">
              <w:rPr>
                <w:rFonts w:ascii="Overlock" w:hAnsi="Overlock"/>
                <w:b/>
              </w:rPr>
              <w:t>Material para utilizar en actividades</w:t>
            </w:r>
          </w:p>
        </w:tc>
        <w:tc>
          <w:tcPr>
            <w:tcW w:w="8793" w:type="dxa"/>
          </w:tcPr>
          <w:p w14:paraId="692598F5" w14:textId="598E6398" w:rsidR="006A3152" w:rsidRPr="00CD6106" w:rsidRDefault="00416316" w:rsidP="003D6F80">
            <w:pPr>
              <w:spacing w:line="276" w:lineRule="auto"/>
              <w:rPr>
                <w:rFonts w:ascii="Overlock" w:hAnsi="Overlock"/>
                <w:b/>
                <w:bCs/>
              </w:rPr>
            </w:pPr>
            <w:r w:rsidRPr="00CD6106">
              <w:rPr>
                <w:rFonts w:ascii="Overlock" w:hAnsi="Overlock"/>
                <w:b/>
                <w:bCs/>
              </w:rPr>
              <w:t xml:space="preserve">Actividad </w:t>
            </w:r>
            <w:r w:rsidR="00CD6106">
              <w:rPr>
                <w:rFonts w:ascii="Overlock" w:hAnsi="Overlock"/>
                <w:b/>
                <w:bCs/>
              </w:rPr>
              <w:t>N°1</w:t>
            </w:r>
          </w:p>
          <w:p w14:paraId="7B3D30A0" w14:textId="66D9D469" w:rsidR="006A3152" w:rsidRPr="00CD6106" w:rsidRDefault="00E717C6" w:rsidP="006E7AF4">
            <w:pPr>
              <w:pStyle w:val="Prrafodelista"/>
              <w:numPr>
                <w:ilvl w:val="0"/>
                <w:numId w:val="13"/>
              </w:numPr>
              <w:spacing w:line="276" w:lineRule="auto"/>
              <w:ind w:left="523"/>
              <w:rPr>
                <w:rFonts w:ascii="Overlock" w:hAnsi="Overlock"/>
                <w:bCs/>
              </w:rPr>
            </w:pPr>
            <w:r w:rsidRPr="00CD6106">
              <w:rPr>
                <w:rFonts w:ascii="Overlock" w:hAnsi="Overlock"/>
                <w:bCs/>
              </w:rPr>
              <w:t>Aparato electrónico con acceso a inte</w:t>
            </w:r>
            <w:r w:rsidR="00655E7B" w:rsidRPr="00CD6106">
              <w:rPr>
                <w:rFonts w:ascii="Overlock" w:hAnsi="Overlock"/>
                <w:bCs/>
              </w:rPr>
              <w:t>r</w:t>
            </w:r>
            <w:r w:rsidRPr="00CD6106">
              <w:rPr>
                <w:rFonts w:ascii="Overlock" w:hAnsi="Overlock"/>
                <w:bCs/>
              </w:rPr>
              <w:t>net.</w:t>
            </w:r>
          </w:p>
          <w:p w14:paraId="6A533235" w14:textId="77777777" w:rsidR="006831C6" w:rsidRDefault="00CD6106" w:rsidP="00CD6106">
            <w:pPr>
              <w:spacing w:line="276" w:lineRule="auto"/>
              <w:rPr>
                <w:rFonts w:ascii="Overlock" w:hAnsi="Overlock"/>
                <w:b/>
              </w:rPr>
            </w:pPr>
            <w:r w:rsidRPr="00CD6106">
              <w:rPr>
                <w:rFonts w:ascii="Overlock" w:hAnsi="Overlock"/>
                <w:b/>
              </w:rPr>
              <w:t>Actividad N°2</w:t>
            </w:r>
          </w:p>
          <w:p w14:paraId="412773B5" w14:textId="77777777" w:rsidR="009E7CF5" w:rsidRPr="005B5461" w:rsidRDefault="009E7CF5" w:rsidP="009E7CF5">
            <w:pPr>
              <w:pStyle w:val="Prrafodelista"/>
              <w:numPr>
                <w:ilvl w:val="0"/>
                <w:numId w:val="13"/>
              </w:numPr>
              <w:spacing w:line="276" w:lineRule="auto"/>
              <w:rPr>
                <w:rFonts w:ascii="Overlock" w:hAnsi="Overlock"/>
                <w:b/>
              </w:rPr>
            </w:pPr>
            <w:r w:rsidRPr="009E7CF5">
              <w:rPr>
                <w:rFonts w:ascii="Overlock" w:hAnsi="Overlock"/>
                <w:bCs/>
              </w:rPr>
              <w:t>Aparato electrónico con acceso a internet.</w:t>
            </w:r>
          </w:p>
          <w:p w14:paraId="674D8008" w14:textId="6474DCB1" w:rsidR="00E1442E" w:rsidRPr="00C430ED" w:rsidRDefault="005B5461" w:rsidP="00C430ED">
            <w:pPr>
              <w:pStyle w:val="Prrafodelista"/>
              <w:numPr>
                <w:ilvl w:val="0"/>
                <w:numId w:val="13"/>
              </w:numPr>
              <w:spacing w:line="276" w:lineRule="auto"/>
              <w:rPr>
                <w:rFonts w:ascii="Overlock" w:hAnsi="Overlock"/>
                <w:bCs/>
              </w:rPr>
            </w:pPr>
            <w:r w:rsidRPr="005B5461">
              <w:rPr>
                <w:rFonts w:ascii="Overlock" w:hAnsi="Overlock"/>
                <w:bCs/>
              </w:rPr>
              <w:t>Cuaderno de la asignatura</w:t>
            </w:r>
            <w:r w:rsidR="00C430ED">
              <w:rPr>
                <w:rFonts w:ascii="Overlock" w:hAnsi="Overlock"/>
                <w:bCs/>
              </w:rPr>
              <w:t xml:space="preserve"> o </w:t>
            </w:r>
            <w:r w:rsidR="00E1442E" w:rsidRPr="00C430ED">
              <w:rPr>
                <w:rFonts w:ascii="Overlock" w:hAnsi="Overlock"/>
                <w:bCs/>
              </w:rPr>
              <w:t>Ficha de trabajo</w:t>
            </w:r>
          </w:p>
        </w:tc>
      </w:tr>
      <w:tr w:rsidR="00B76C04" w:rsidRPr="00CD6106" w14:paraId="0A6E0581" w14:textId="77777777" w:rsidTr="006E7AF4">
        <w:tc>
          <w:tcPr>
            <w:tcW w:w="1413" w:type="dxa"/>
          </w:tcPr>
          <w:p w14:paraId="5A59768E" w14:textId="77777777" w:rsidR="00B76C04" w:rsidRPr="00CD6106" w:rsidRDefault="00B76C04" w:rsidP="003D6F80">
            <w:pPr>
              <w:spacing w:line="276" w:lineRule="auto"/>
              <w:jc w:val="center"/>
              <w:rPr>
                <w:rFonts w:ascii="Overlock" w:hAnsi="Overlock"/>
                <w:b/>
              </w:rPr>
            </w:pPr>
          </w:p>
          <w:p w14:paraId="35260AD1" w14:textId="77777777" w:rsidR="00B76C04" w:rsidRPr="00CD6106" w:rsidRDefault="00B76C04" w:rsidP="003D6F80">
            <w:pPr>
              <w:spacing w:line="276" w:lineRule="auto"/>
              <w:jc w:val="center"/>
              <w:rPr>
                <w:rFonts w:ascii="Overlock" w:hAnsi="Overlock"/>
                <w:b/>
              </w:rPr>
            </w:pPr>
          </w:p>
          <w:p w14:paraId="0F79B69E" w14:textId="77777777" w:rsidR="00B76C04" w:rsidRPr="00CD6106" w:rsidRDefault="00B76C04" w:rsidP="003D6F80">
            <w:pPr>
              <w:spacing w:line="276" w:lineRule="auto"/>
              <w:jc w:val="center"/>
              <w:rPr>
                <w:rFonts w:ascii="Overlock" w:hAnsi="Overlock"/>
                <w:b/>
              </w:rPr>
            </w:pPr>
            <w:r w:rsidRPr="00CD6106">
              <w:rPr>
                <w:rFonts w:ascii="Overlock" w:hAnsi="Overlock"/>
                <w:b/>
              </w:rPr>
              <w:t>Tutorial de actividades</w:t>
            </w:r>
          </w:p>
        </w:tc>
        <w:tc>
          <w:tcPr>
            <w:tcW w:w="8793" w:type="dxa"/>
          </w:tcPr>
          <w:p w14:paraId="4DF082EA" w14:textId="06437C72" w:rsidR="00F46876" w:rsidRDefault="00527DB6" w:rsidP="00F46876">
            <w:pPr>
              <w:spacing w:line="276" w:lineRule="auto"/>
              <w:rPr>
                <w:rFonts w:ascii="Overlock" w:hAnsi="Overlock"/>
                <w:b/>
                <w:bCs/>
              </w:rPr>
            </w:pPr>
            <w:r w:rsidRPr="00CD6106">
              <w:rPr>
                <w:rFonts w:ascii="Overlock" w:hAnsi="Overlock"/>
                <w:b/>
                <w:bCs/>
              </w:rPr>
              <w:t>Actividad</w:t>
            </w:r>
            <w:r w:rsidR="00CD6106">
              <w:rPr>
                <w:rFonts w:ascii="Overlock" w:hAnsi="Overlock"/>
                <w:b/>
                <w:bCs/>
              </w:rPr>
              <w:t xml:space="preserve"> N°1</w:t>
            </w:r>
          </w:p>
          <w:p w14:paraId="1CF7F662" w14:textId="4A375C47" w:rsidR="00F46876" w:rsidRPr="00F46876" w:rsidRDefault="00F46876" w:rsidP="00F46876">
            <w:pPr>
              <w:spacing w:line="276" w:lineRule="auto"/>
              <w:jc w:val="both"/>
              <w:rPr>
                <w:rFonts w:ascii="Overlock" w:hAnsi="Overlock"/>
                <w:b/>
                <w:bCs/>
              </w:rPr>
            </w:pPr>
            <w:r w:rsidRPr="00F46876">
              <w:rPr>
                <w:rFonts w:ascii="Overlock" w:hAnsi="Overlock"/>
              </w:rPr>
              <w:t>Continuando con nuestro aprendizaje sobre griegos y romanos, esta semana nos enfocaremos en las expresiones artísticas de ambas civilizaciones, como la pintura, la escultura y la arquitectura</w:t>
            </w:r>
            <w:r>
              <w:rPr>
                <w:rFonts w:ascii="Overlock" w:hAnsi="Overlock"/>
                <w:b/>
                <w:bCs/>
              </w:rPr>
              <w:t xml:space="preserve">. </w:t>
            </w:r>
            <w:r w:rsidRPr="00F46876">
              <w:rPr>
                <w:rFonts w:ascii="Overlock" w:hAnsi="Overlock"/>
              </w:rPr>
              <w:t xml:space="preserve">Para ello los invitamos a observar el </w:t>
            </w:r>
            <w:proofErr w:type="spellStart"/>
            <w:r w:rsidRPr="00F46876">
              <w:rPr>
                <w:rFonts w:ascii="Overlock" w:hAnsi="Overlock"/>
              </w:rPr>
              <w:t>ppt</w:t>
            </w:r>
            <w:proofErr w:type="spellEnd"/>
            <w:r w:rsidRPr="00F46876">
              <w:rPr>
                <w:rFonts w:ascii="Overlock" w:hAnsi="Overlock"/>
              </w:rPr>
              <w:t xml:space="preserve"> con la información sobre este tema</w:t>
            </w:r>
            <w:r>
              <w:rPr>
                <w:rFonts w:ascii="Overlock" w:hAnsi="Overlock"/>
              </w:rPr>
              <w:t>. Si desean profundizar más sobre estos temas también pueden observar los siguientes vídeos:</w:t>
            </w:r>
          </w:p>
          <w:p w14:paraId="6297B92C" w14:textId="77777777" w:rsidR="00F46876" w:rsidRPr="00F46876" w:rsidRDefault="00F46876" w:rsidP="00F46876">
            <w:pPr>
              <w:spacing w:line="276" w:lineRule="auto"/>
              <w:rPr>
                <w:rFonts w:ascii="Overlock" w:hAnsi="Overlock"/>
                <w:b/>
                <w:bCs/>
              </w:rPr>
            </w:pPr>
          </w:p>
          <w:p w14:paraId="305B86CD" w14:textId="234B30B0" w:rsidR="00E1442E" w:rsidRDefault="00F46876" w:rsidP="00E1442E">
            <w:pPr>
              <w:numPr>
                <w:ilvl w:val="0"/>
                <w:numId w:val="24"/>
              </w:numPr>
              <w:spacing w:line="276" w:lineRule="auto"/>
            </w:pPr>
            <w:hyperlink r:id="rId7" w:history="1">
              <w:r w:rsidRPr="006E702A">
                <w:rPr>
                  <w:rStyle w:val="Hipervnculo"/>
                </w:rPr>
                <w:t>https://www.youtube.com/watch?v=TGlfTK6YDxg</w:t>
              </w:r>
            </w:hyperlink>
          </w:p>
          <w:p w14:paraId="391D0C53" w14:textId="1B467C5F" w:rsidR="00F46876" w:rsidRDefault="00491060" w:rsidP="00E1442E">
            <w:pPr>
              <w:numPr>
                <w:ilvl w:val="0"/>
                <w:numId w:val="24"/>
              </w:numPr>
              <w:spacing w:line="276" w:lineRule="auto"/>
            </w:pPr>
            <w:hyperlink r:id="rId8" w:history="1">
              <w:r w:rsidRPr="006E702A">
                <w:rPr>
                  <w:rStyle w:val="Hipervnculo"/>
                </w:rPr>
                <w:t>https://www.youtube.com/watch?v=kuv8aQGENtw</w:t>
              </w:r>
            </w:hyperlink>
          </w:p>
          <w:p w14:paraId="309A4153" w14:textId="77777777" w:rsidR="005B5461" w:rsidRDefault="005B5461" w:rsidP="00A26126">
            <w:pPr>
              <w:spacing w:line="276" w:lineRule="auto"/>
              <w:rPr>
                <w:rFonts w:ascii="Overlock" w:hAnsi="Overlock"/>
                <w:b/>
                <w:bCs/>
              </w:rPr>
            </w:pPr>
          </w:p>
          <w:p w14:paraId="3CDFB4B0" w14:textId="1AF510F1" w:rsidR="00A26126" w:rsidRPr="00C430ED" w:rsidRDefault="00DD39BB" w:rsidP="00DD39BB">
            <w:pPr>
              <w:spacing w:line="276" w:lineRule="auto"/>
              <w:rPr>
                <w:rFonts w:ascii="Overlock" w:hAnsi="Overlock"/>
                <w:b/>
                <w:bCs/>
              </w:rPr>
            </w:pPr>
            <w:r>
              <w:rPr>
                <w:rFonts w:ascii="Overlock" w:hAnsi="Overlock"/>
                <w:b/>
                <w:bCs/>
              </w:rPr>
              <w:t xml:space="preserve">Actividad </w:t>
            </w:r>
            <w:proofErr w:type="spellStart"/>
            <w:r>
              <w:rPr>
                <w:rFonts w:ascii="Overlock" w:hAnsi="Overlock"/>
                <w:b/>
                <w:bCs/>
              </w:rPr>
              <w:t>N°</w:t>
            </w:r>
            <w:proofErr w:type="spellEnd"/>
            <w:r>
              <w:rPr>
                <w:rFonts w:ascii="Overlock" w:hAnsi="Overlock"/>
                <w:b/>
                <w:bCs/>
              </w:rPr>
              <w:t xml:space="preserve"> 2</w:t>
            </w:r>
          </w:p>
          <w:p w14:paraId="38CC7A87" w14:textId="4FE0EF18" w:rsidR="00491060" w:rsidRDefault="00F46876" w:rsidP="00F46876">
            <w:pPr>
              <w:spacing w:line="276" w:lineRule="auto"/>
              <w:rPr>
                <w:rFonts w:ascii="Overlock" w:hAnsi="Overlock"/>
              </w:rPr>
            </w:pPr>
            <w:r>
              <w:rPr>
                <w:rFonts w:ascii="Overlock" w:hAnsi="Overlock"/>
              </w:rPr>
              <w:t xml:space="preserve">Los niños podrán ser artistas, replicando (copiando) los diseños realizados por los griegos en sus vasijas ¿Cómo lo realizarán? Deben en su cuaderno dibujar una vasija y con su lápiz grafito demarcar en ella </w:t>
            </w:r>
            <w:r w:rsidR="00491060">
              <w:rPr>
                <w:rFonts w:ascii="Overlock" w:hAnsi="Overlock"/>
              </w:rPr>
              <w:t xml:space="preserve">los diseños propuestos en el </w:t>
            </w:r>
            <w:proofErr w:type="spellStart"/>
            <w:r w:rsidR="00491060">
              <w:rPr>
                <w:rFonts w:ascii="Overlock" w:hAnsi="Overlock"/>
              </w:rPr>
              <w:t>ppt</w:t>
            </w:r>
            <w:proofErr w:type="spellEnd"/>
            <w:r w:rsidR="00491060">
              <w:rPr>
                <w:rFonts w:ascii="Overlock" w:hAnsi="Overlock"/>
              </w:rPr>
              <w:t xml:space="preserve"> para luego pintar usando colores similares a los originales (tonos cafés, negro y amarillos). Una vez terminada esta actividad enviar a la profesora. ¡Finalmente pondremos a prueba los conocimientos respondiendo el desafío </w:t>
            </w:r>
            <w:proofErr w:type="spellStart"/>
            <w:r w:rsidR="00491060">
              <w:rPr>
                <w:rFonts w:ascii="Overlock" w:hAnsi="Overlock"/>
              </w:rPr>
              <w:t>Kahoo</w:t>
            </w:r>
            <w:proofErr w:type="spellEnd"/>
            <w:r w:rsidR="00491060">
              <w:rPr>
                <w:rFonts w:ascii="Overlock" w:hAnsi="Overlock"/>
              </w:rPr>
              <w:t xml:space="preserve"> </w:t>
            </w:r>
            <w:proofErr w:type="spellStart"/>
            <w:r w:rsidR="00491060">
              <w:rPr>
                <w:rFonts w:ascii="Overlock" w:hAnsi="Overlock"/>
              </w:rPr>
              <w:t>it!</w:t>
            </w:r>
            <w:proofErr w:type="spellEnd"/>
            <w:r w:rsidR="00491060">
              <w:rPr>
                <w:rFonts w:ascii="Overlock" w:hAnsi="Overlock"/>
              </w:rPr>
              <w:t xml:space="preserve"> Siguiendo el link:</w:t>
            </w:r>
          </w:p>
          <w:p w14:paraId="034141AA" w14:textId="7980D758" w:rsidR="00491060" w:rsidRDefault="00491060" w:rsidP="00F46876">
            <w:pPr>
              <w:spacing w:line="276" w:lineRule="auto"/>
              <w:rPr>
                <w:rFonts w:ascii="Overlock" w:hAnsi="Overlock"/>
              </w:rPr>
            </w:pPr>
          </w:p>
          <w:p w14:paraId="56EC1A32" w14:textId="2CF1AEAE" w:rsidR="00491060" w:rsidRPr="00491060" w:rsidRDefault="00491060" w:rsidP="00491060">
            <w:pPr>
              <w:pStyle w:val="Prrafodelista"/>
              <w:numPr>
                <w:ilvl w:val="0"/>
                <w:numId w:val="13"/>
              </w:numPr>
              <w:spacing w:line="276" w:lineRule="auto"/>
              <w:rPr>
                <w:rFonts w:ascii="Overlock" w:hAnsi="Overlock"/>
              </w:rPr>
            </w:pPr>
            <w:hyperlink r:id="rId9" w:history="1">
              <w:r w:rsidRPr="00217CA2">
                <w:rPr>
                  <w:rStyle w:val="Hipervnculo"/>
                  <w:rFonts w:ascii="Overlock" w:hAnsi="Overlock"/>
                </w:rPr>
                <w:t>https://kahoot.it/challenge/04483624?challenge-id=49e8b273-0cbe-4c77-ab49-21df0953240b_1605786302016</w:t>
              </w:r>
            </w:hyperlink>
          </w:p>
          <w:p w14:paraId="5ED23AD6" w14:textId="77777777" w:rsidR="00491060" w:rsidRDefault="00491060" w:rsidP="00F46876">
            <w:pPr>
              <w:spacing w:line="276" w:lineRule="auto"/>
              <w:rPr>
                <w:rFonts w:ascii="Overlock" w:hAnsi="Overlock"/>
              </w:rPr>
            </w:pPr>
          </w:p>
          <w:p w14:paraId="4BBB8C3B" w14:textId="77777777" w:rsidR="00C430ED" w:rsidRDefault="00C430ED" w:rsidP="00DD39BB">
            <w:pPr>
              <w:spacing w:line="276" w:lineRule="auto"/>
              <w:rPr>
                <w:rFonts w:ascii="Overlock" w:hAnsi="Overlock"/>
              </w:rPr>
            </w:pPr>
          </w:p>
          <w:p w14:paraId="44C8036F" w14:textId="0D836539" w:rsidR="00DD39BB" w:rsidRPr="00C430ED" w:rsidRDefault="005B5461" w:rsidP="00DD39BB">
            <w:pPr>
              <w:spacing w:line="276" w:lineRule="auto"/>
              <w:rPr>
                <w:rFonts w:ascii="Overlock" w:hAnsi="Overlock"/>
              </w:rPr>
            </w:pPr>
            <w:r w:rsidRPr="00C430ED">
              <w:rPr>
                <w:rFonts w:ascii="Overlock" w:hAnsi="Overlock"/>
              </w:rPr>
              <w:t>Recuerda enviar a tu profesora una fotografía de tu trabajo</w:t>
            </w:r>
            <w:r w:rsidR="00C430ED">
              <w:rPr>
                <w:rFonts w:ascii="Overlock" w:hAnsi="Overlock"/>
              </w:rPr>
              <w:t xml:space="preserve"> al correo electrónico o </w:t>
            </w:r>
            <w:proofErr w:type="spellStart"/>
            <w:r w:rsidR="00C430ED">
              <w:rPr>
                <w:rFonts w:ascii="Overlock" w:hAnsi="Overlock"/>
              </w:rPr>
              <w:t>wsp</w:t>
            </w:r>
            <w:proofErr w:type="spellEnd"/>
            <w:r w:rsidR="00C430ED">
              <w:rPr>
                <w:rFonts w:ascii="Overlock" w:hAnsi="Overlock"/>
              </w:rPr>
              <w:t xml:space="preserve"> institucional.</w:t>
            </w:r>
          </w:p>
          <w:p w14:paraId="3DD9FF46" w14:textId="2D3AC577" w:rsidR="00DD39BB" w:rsidRDefault="00DD39BB" w:rsidP="00DD39BB">
            <w:pPr>
              <w:spacing w:line="276" w:lineRule="auto"/>
              <w:rPr>
                <w:rFonts w:ascii="Overlock" w:hAnsi="Overlock"/>
                <w:b/>
                <w:bCs/>
              </w:rPr>
            </w:pPr>
            <w:r>
              <w:rPr>
                <w:rFonts w:ascii="Overlock" w:hAnsi="Overlock"/>
                <w:b/>
                <w:bCs/>
              </w:rPr>
              <w:t xml:space="preserve">3° A: Prof. </w:t>
            </w:r>
            <w:proofErr w:type="spellStart"/>
            <w:r>
              <w:rPr>
                <w:rFonts w:ascii="Overlock" w:hAnsi="Overlock"/>
                <w:b/>
                <w:bCs/>
              </w:rPr>
              <w:t>Nikold</w:t>
            </w:r>
            <w:proofErr w:type="spellEnd"/>
            <w:r>
              <w:rPr>
                <w:rFonts w:ascii="Overlock" w:hAnsi="Overlock"/>
                <w:b/>
                <w:bCs/>
              </w:rPr>
              <w:t xml:space="preserve"> Mesa </w:t>
            </w:r>
            <w:hyperlink r:id="rId10" w:history="1">
              <w:r w:rsidR="00C430ED" w:rsidRPr="00AE3BB5">
                <w:rPr>
                  <w:rStyle w:val="Hipervnculo"/>
                  <w:rFonts w:ascii="Overlock" w:hAnsi="Overlock"/>
                  <w:b/>
                  <w:bCs/>
                </w:rPr>
                <w:t>/n.mesa@colegiosfnvalpo.cl</w:t>
              </w:r>
            </w:hyperlink>
            <w:r w:rsidR="00C430ED">
              <w:rPr>
                <w:rFonts w:ascii="Overlock" w:hAnsi="Overlock"/>
                <w:b/>
                <w:bCs/>
              </w:rPr>
              <w:t xml:space="preserve"> /</w:t>
            </w:r>
            <w:proofErr w:type="spellStart"/>
            <w:r w:rsidR="00C430ED">
              <w:rPr>
                <w:rFonts w:ascii="Overlock" w:hAnsi="Overlock"/>
                <w:b/>
                <w:bCs/>
              </w:rPr>
              <w:t>wsp</w:t>
            </w:r>
            <w:proofErr w:type="spellEnd"/>
          </w:p>
          <w:p w14:paraId="3F843C78" w14:textId="4697B39C" w:rsidR="00DD39BB" w:rsidRDefault="00DD39BB" w:rsidP="00DD39BB">
            <w:pPr>
              <w:spacing w:line="276" w:lineRule="auto"/>
              <w:rPr>
                <w:rFonts w:ascii="Overlock" w:hAnsi="Overlock"/>
                <w:b/>
                <w:bCs/>
              </w:rPr>
            </w:pPr>
            <w:r>
              <w:rPr>
                <w:rFonts w:ascii="Overlock" w:hAnsi="Overlock"/>
                <w:b/>
                <w:bCs/>
              </w:rPr>
              <w:t xml:space="preserve">3° B: Prof. Verónica Acuña / </w:t>
            </w:r>
            <w:hyperlink r:id="rId11" w:history="1">
              <w:r w:rsidR="005B5461" w:rsidRPr="00E650FA">
                <w:rPr>
                  <w:rStyle w:val="Hipervnculo"/>
                  <w:rFonts w:ascii="Overlock" w:hAnsi="Overlock"/>
                  <w:b/>
                  <w:bCs/>
                </w:rPr>
                <w:t>v.acuna@colegiosfnvalpo.cl</w:t>
              </w:r>
            </w:hyperlink>
            <w:r w:rsidR="005B5461">
              <w:rPr>
                <w:rFonts w:ascii="Overlock" w:hAnsi="Overlock"/>
                <w:b/>
                <w:bCs/>
              </w:rPr>
              <w:t xml:space="preserve"> / </w:t>
            </w:r>
            <w:proofErr w:type="spellStart"/>
            <w:r w:rsidR="005B5461">
              <w:rPr>
                <w:rFonts w:ascii="Overlock" w:hAnsi="Overlock"/>
                <w:b/>
                <w:bCs/>
              </w:rPr>
              <w:t>wsp</w:t>
            </w:r>
            <w:proofErr w:type="spellEnd"/>
            <w:r w:rsidR="005B5461">
              <w:rPr>
                <w:rFonts w:ascii="Overlock" w:hAnsi="Overlock"/>
                <w:b/>
                <w:bCs/>
              </w:rPr>
              <w:t>: 56 9 48724007</w:t>
            </w:r>
          </w:p>
          <w:p w14:paraId="44D23B24" w14:textId="5507E07B" w:rsidR="00C430ED" w:rsidRPr="00DD39BB" w:rsidRDefault="00C430ED" w:rsidP="00DD39BB">
            <w:pPr>
              <w:spacing w:line="276" w:lineRule="auto"/>
              <w:rPr>
                <w:rFonts w:ascii="Overlock" w:hAnsi="Overlock"/>
                <w:b/>
                <w:bCs/>
              </w:rPr>
            </w:pPr>
            <w:r>
              <w:rPr>
                <w:rFonts w:ascii="Overlock" w:hAnsi="Overlock"/>
                <w:b/>
                <w:bCs/>
              </w:rPr>
              <w:t xml:space="preserve">Educadora: Prof. Jennifer Monardes/ </w:t>
            </w:r>
            <w:hyperlink r:id="rId12" w:history="1">
              <w:r w:rsidRPr="00AE3BB5">
                <w:rPr>
                  <w:rStyle w:val="Hipervnculo"/>
                  <w:rFonts w:ascii="Overlock" w:hAnsi="Overlock"/>
                  <w:b/>
                  <w:bCs/>
                </w:rPr>
                <w:t>j.monardes@colegiosnfvalpo.cl</w:t>
              </w:r>
            </w:hyperlink>
            <w:r>
              <w:rPr>
                <w:rFonts w:ascii="Overlock" w:hAnsi="Overlock"/>
                <w:b/>
                <w:bCs/>
              </w:rPr>
              <w:t xml:space="preserve"> </w:t>
            </w:r>
          </w:p>
          <w:p w14:paraId="6BBA704F" w14:textId="77777777" w:rsidR="00FB2CC1" w:rsidRPr="00CD6106" w:rsidRDefault="00FB2CC1" w:rsidP="003D6F80">
            <w:pPr>
              <w:spacing w:line="276" w:lineRule="auto"/>
              <w:rPr>
                <w:rFonts w:ascii="Overlock" w:hAnsi="Overlock"/>
              </w:rPr>
            </w:pPr>
          </w:p>
          <w:p w14:paraId="4E14AE42" w14:textId="70043E10" w:rsidR="00FB2CC1" w:rsidRPr="00CD6106" w:rsidRDefault="00FB2CC1" w:rsidP="003D6F80">
            <w:pPr>
              <w:spacing w:line="276" w:lineRule="auto"/>
              <w:rPr>
                <w:rFonts w:ascii="Overlock" w:hAnsi="Overlock"/>
                <w:bCs/>
                <w:sz w:val="10"/>
                <w:szCs w:val="10"/>
              </w:rPr>
            </w:pPr>
          </w:p>
        </w:tc>
      </w:tr>
    </w:tbl>
    <w:p w14:paraId="7701B52F" w14:textId="57AABB13" w:rsidR="00357277" w:rsidRPr="006F7B71" w:rsidRDefault="00357277" w:rsidP="00B76C04">
      <w:pPr>
        <w:rPr>
          <w:rFonts w:ascii="Maiandra GD" w:hAnsi="Maiandra GD"/>
          <w:b/>
          <w:bCs/>
          <w:u w:val="single"/>
        </w:rPr>
      </w:pPr>
    </w:p>
    <w:sectPr w:rsidR="00357277" w:rsidRPr="006F7B71" w:rsidSect="00222158">
      <w:headerReference w:type="default" r:id="rId13"/>
      <w:pgSz w:w="12242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56D54" w14:textId="77777777" w:rsidR="00383C7F" w:rsidRDefault="00383C7F" w:rsidP="00B76C04">
      <w:pPr>
        <w:spacing w:after="0" w:line="240" w:lineRule="auto"/>
      </w:pPr>
      <w:r>
        <w:separator/>
      </w:r>
    </w:p>
  </w:endnote>
  <w:endnote w:type="continuationSeparator" w:id="0">
    <w:p w14:paraId="7B1949B5" w14:textId="77777777" w:rsidR="00383C7F" w:rsidRDefault="00383C7F" w:rsidP="00B76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verlock">
    <w:panose1 w:val="02000506030000020004"/>
    <w:charset w:val="00"/>
    <w:family w:val="auto"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C9952" w14:textId="77777777" w:rsidR="00383C7F" w:rsidRDefault="00383C7F" w:rsidP="00B76C04">
      <w:pPr>
        <w:spacing w:after="0" w:line="240" w:lineRule="auto"/>
      </w:pPr>
      <w:r>
        <w:separator/>
      </w:r>
    </w:p>
  </w:footnote>
  <w:footnote w:type="continuationSeparator" w:id="0">
    <w:p w14:paraId="3B5DAB11" w14:textId="77777777" w:rsidR="00383C7F" w:rsidRDefault="00383C7F" w:rsidP="00B76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0F9B4" w14:textId="14DA73BC" w:rsidR="0006167E" w:rsidRPr="00777AAC" w:rsidRDefault="0006167E" w:rsidP="0006167E">
    <w:pPr>
      <w:tabs>
        <w:tab w:val="left" w:pos="6300"/>
      </w:tabs>
      <w:rPr>
        <w:rFonts w:ascii="Maiandra GD" w:hAnsi="Maiandra GD"/>
      </w:rPr>
    </w:pPr>
    <w:r w:rsidRPr="006F7B71">
      <w:rPr>
        <w:rFonts w:ascii="Maiandra GD" w:hAnsi="Maiandra GD"/>
        <w:noProof/>
        <w:sz w:val="18"/>
        <w:szCs w:val="18"/>
        <w:lang w:val="en-US"/>
      </w:rPr>
      <w:drawing>
        <wp:anchor distT="0" distB="0" distL="114300" distR="114300" simplePos="0" relativeHeight="251661312" behindDoc="1" locked="0" layoutInCell="1" allowOverlap="1" wp14:anchorId="39483090" wp14:editId="5233F1E3">
          <wp:simplePos x="0" y="0"/>
          <wp:positionH relativeFrom="margin">
            <wp:posOffset>232012</wp:posOffset>
          </wp:positionH>
          <wp:positionV relativeFrom="paragraph">
            <wp:posOffset>-635</wp:posOffset>
          </wp:positionV>
          <wp:extent cx="682388" cy="709684"/>
          <wp:effectExtent l="0" t="0" r="3810" b="0"/>
          <wp:wrapNone/>
          <wp:docPr id="1" name="Imagen 1" descr="INSIGNIA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NSIGNIA AZUL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993" b="-1972"/>
                  <a:stretch/>
                </pic:blipFill>
                <pic:spPr bwMode="auto">
                  <a:xfrm>
                    <a:off x="0" y="0"/>
                    <a:ext cx="682388" cy="7096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5B04">
      <w:rPr>
        <w:rFonts w:ascii="Maiandra GD" w:hAnsi="Maiandra GD"/>
        <w:noProof/>
        <w:lang w:val="en-US"/>
      </w:rPr>
      <w:drawing>
        <wp:anchor distT="0" distB="0" distL="114300" distR="114300" simplePos="0" relativeHeight="251659264" behindDoc="1" locked="0" layoutInCell="1" allowOverlap="1" wp14:anchorId="724315DB" wp14:editId="558F86B6">
          <wp:simplePos x="0" y="0"/>
          <wp:positionH relativeFrom="margin">
            <wp:align>center</wp:align>
          </wp:positionH>
          <wp:positionV relativeFrom="paragraph">
            <wp:posOffset>-176578</wp:posOffset>
          </wp:positionV>
          <wp:extent cx="1914525" cy="732155"/>
          <wp:effectExtent l="0" t="0" r="9525" b="0"/>
          <wp:wrapNone/>
          <wp:docPr id="8" name="Imagen 7" descr="C:\Users\Sala 8\Downloads\logo centenari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 descr="C:\Users\Sala 8\Downloads\logo centenario 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3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Maiandra GD" w:hAnsi="Maiandra GD"/>
      </w:rPr>
      <w:t xml:space="preserve">     </w:t>
    </w:r>
    <w:r w:rsidRPr="00B85B04">
      <w:rPr>
        <w:rFonts w:ascii="Maiandra GD" w:hAnsi="Maiandra GD"/>
      </w:rPr>
      <w:t xml:space="preserve"> </w:t>
    </w:r>
    <w:r>
      <w:rPr>
        <w:rFonts w:ascii="Maiandra GD" w:hAnsi="Maiandra GD"/>
      </w:rPr>
      <w:t xml:space="preserve">                                                                                                                                                     </w:t>
    </w:r>
    <w:r w:rsidR="009D279B">
      <w:rPr>
        <w:rFonts w:ascii="Maiandra GD" w:hAnsi="Maiandra GD"/>
      </w:rPr>
      <w:t xml:space="preserve">       </w:t>
    </w:r>
    <w:r w:rsidR="00C448B0">
      <w:rPr>
        <w:rFonts w:ascii="Maiandra GD" w:hAnsi="Maiandra GD"/>
      </w:rPr>
      <w:t xml:space="preserve">       Semana: 5-9</w:t>
    </w:r>
    <w:r w:rsidR="00527DB6">
      <w:rPr>
        <w:rFonts w:ascii="Maiandra GD" w:hAnsi="Maiandra GD"/>
      </w:rPr>
      <w:t xml:space="preserve"> de octu</w:t>
    </w:r>
    <w:r w:rsidR="002825CA">
      <w:rPr>
        <w:rFonts w:ascii="Maiandra GD" w:hAnsi="Maiandra GD"/>
      </w:rPr>
      <w:t>bre</w:t>
    </w:r>
    <w:r>
      <w:rPr>
        <w:rFonts w:ascii="Maiandra GD" w:hAnsi="Maiandra GD"/>
      </w:rPr>
      <w:t>.</w:t>
    </w:r>
    <w:r w:rsidRPr="0006167E">
      <w:rPr>
        <w:noProof/>
        <w:lang w:val="es-MX"/>
      </w:rPr>
      <w:t xml:space="preserve"> </w:t>
    </w:r>
  </w:p>
  <w:p w14:paraId="3E02CF28" w14:textId="77777777" w:rsidR="0006167E" w:rsidRDefault="0006167E" w:rsidP="00E1442E">
    <w:pPr>
      <w:spacing w:after="0" w:line="240" w:lineRule="auto"/>
      <w:rPr>
        <w:rFonts w:ascii="Maiandra GD" w:hAnsi="Maiandra GD"/>
        <w:b/>
        <w:bCs/>
        <w:u w:val="single"/>
      </w:rPr>
    </w:pPr>
  </w:p>
  <w:p w14:paraId="67661580" w14:textId="3FC685AB" w:rsidR="0006167E" w:rsidRDefault="0006167E" w:rsidP="0006167E">
    <w:pPr>
      <w:spacing w:after="0" w:line="240" w:lineRule="auto"/>
      <w:jc w:val="center"/>
      <w:rPr>
        <w:rFonts w:ascii="Maiandra GD" w:hAnsi="Maiandra GD"/>
        <w:b/>
        <w:bCs/>
        <w:u w:val="single"/>
      </w:rPr>
    </w:pPr>
    <w:r>
      <w:rPr>
        <w:rFonts w:ascii="Maiandra GD" w:hAnsi="Maiandra GD"/>
        <w:b/>
        <w:bCs/>
        <w:u w:val="single"/>
      </w:rPr>
      <w:t>Plan</w:t>
    </w:r>
    <w:r w:rsidRPr="006F7B71">
      <w:rPr>
        <w:rFonts w:ascii="Maiandra GD" w:hAnsi="Maiandra GD"/>
        <w:b/>
        <w:bCs/>
        <w:u w:val="single"/>
      </w:rPr>
      <w:t xml:space="preserve"> Pedagógico</w:t>
    </w:r>
  </w:p>
  <w:p w14:paraId="5253C1EA" w14:textId="77777777" w:rsidR="0006167E" w:rsidRPr="00D916C4" w:rsidRDefault="0006167E" w:rsidP="0006167E">
    <w:pPr>
      <w:pStyle w:val="Encabezado"/>
      <w:jc w:val="center"/>
    </w:pPr>
    <w:r>
      <w:rPr>
        <w:rFonts w:ascii="Maiandra GD" w:hAnsi="Maiandra GD"/>
        <w:b/>
        <w:bCs/>
        <w:u w:val="single"/>
      </w:rPr>
      <w:t>Tutorial para padres y apoderados</w:t>
    </w:r>
  </w:p>
  <w:p w14:paraId="04BC0DBC" w14:textId="373F4924" w:rsidR="00B76C04" w:rsidRPr="00E1442E" w:rsidRDefault="00F51F47" w:rsidP="00E1442E">
    <w:pPr>
      <w:pStyle w:val="Encabezado"/>
      <w:jc w:val="right"/>
      <w:rPr>
        <w:rFonts w:ascii="Overlock" w:hAnsi="Overlock"/>
      </w:rPr>
    </w:pPr>
    <w:r>
      <w:rPr>
        <w:rFonts w:ascii="Overlock" w:hAnsi="Overlock"/>
      </w:rPr>
      <w:t>23</w:t>
    </w:r>
    <w:r w:rsidR="00E1442E" w:rsidRPr="00E1442E">
      <w:rPr>
        <w:rFonts w:ascii="Overlock" w:hAnsi="Overlock"/>
      </w:rPr>
      <w:t xml:space="preserve"> de noviembre de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A773E"/>
    <w:multiLevelType w:val="hybridMultilevel"/>
    <w:tmpl w:val="C464DB34"/>
    <w:lvl w:ilvl="0" w:tplc="0F64E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A4B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CE0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205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34F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1C5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BA9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687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9A8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E135D4"/>
    <w:multiLevelType w:val="hybridMultilevel"/>
    <w:tmpl w:val="5F6E7A74"/>
    <w:lvl w:ilvl="0" w:tplc="8E4ECCB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66322"/>
    <w:multiLevelType w:val="hybridMultilevel"/>
    <w:tmpl w:val="0A4A2198"/>
    <w:lvl w:ilvl="0" w:tplc="80EA1F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0494F"/>
    <w:multiLevelType w:val="hybridMultilevel"/>
    <w:tmpl w:val="39282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766F3"/>
    <w:multiLevelType w:val="hybridMultilevel"/>
    <w:tmpl w:val="B1CEAF7A"/>
    <w:lvl w:ilvl="0" w:tplc="D0260052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D2195"/>
    <w:multiLevelType w:val="hybridMultilevel"/>
    <w:tmpl w:val="0C3A8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F1310"/>
    <w:multiLevelType w:val="hybridMultilevel"/>
    <w:tmpl w:val="042C74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97A1E"/>
    <w:multiLevelType w:val="hybridMultilevel"/>
    <w:tmpl w:val="5440B022"/>
    <w:lvl w:ilvl="0" w:tplc="040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24004BED"/>
    <w:multiLevelType w:val="hybridMultilevel"/>
    <w:tmpl w:val="271258F4"/>
    <w:lvl w:ilvl="0" w:tplc="D0260052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A7FEE"/>
    <w:multiLevelType w:val="hybridMultilevel"/>
    <w:tmpl w:val="2B247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0636B"/>
    <w:multiLevelType w:val="hybridMultilevel"/>
    <w:tmpl w:val="8056E3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2304D"/>
    <w:multiLevelType w:val="hybridMultilevel"/>
    <w:tmpl w:val="6FEAF944"/>
    <w:lvl w:ilvl="0" w:tplc="46E89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2E00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B43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2E2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40F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167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4A7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EA0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661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FF221E4"/>
    <w:multiLevelType w:val="hybridMultilevel"/>
    <w:tmpl w:val="CC406562"/>
    <w:lvl w:ilvl="0" w:tplc="B0703E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2068D"/>
    <w:multiLevelType w:val="hybridMultilevel"/>
    <w:tmpl w:val="944CCF7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40018"/>
    <w:multiLevelType w:val="hybridMultilevel"/>
    <w:tmpl w:val="795AEE68"/>
    <w:lvl w:ilvl="0" w:tplc="D21C0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249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005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023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ECE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C28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863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D8B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DAC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1290EE6"/>
    <w:multiLevelType w:val="hybridMultilevel"/>
    <w:tmpl w:val="20BC2FF6"/>
    <w:lvl w:ilvl="0" w:tplc="696603E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C7B45"/>
    <w:multiLevelType w:val="hybridMultilevel"/>
    <w:tmpl w:val="A81833C0"/>
    <w:lvl w:ilvl="0" w:tplc="B27CD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E69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FC7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E8D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96A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BC4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E6A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6EF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246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9AC2221"/>
    <w:multiLevelType w:val="hybridMultilevel"/>
    <w:tmpl w:val="2214AD28"/>
    <w:lvl w:ilvl="0" w:tplc="93E8C214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541AC"/>
    <w:multiLevelType w:val="hybridMultilevel"/>
    <w:tmpl w:val="59626ADE"/>
    <w:lvl w:ilvl="0" w:tplc="300CB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A60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EE7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F20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544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45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B83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7E3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460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7BA4338"/>
    <w:multiLevelType w:val="hybridMultilevel"/>
    <w:tmpl w:val="ED1834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6213DA"/>
    <w:multiLevelType w:val="hybridMultilevel"/>
    <w:tmpl w:val="A4002C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E3B17"/>
    <w:multiLevelType w:val="hybridMultilevel"/>
    <w:tmpl w:val="4BA0AE5E"/>
    <w:lvl w:ilvl="0" w:tplc="D0468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38B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B0B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262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66F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E8F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FA0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EF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762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0F669EA"/>
    <w:multiLevelType w:val="hybridMultilevel"/>
    <w:tmpl w:val="6ECAA7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CE2DE3"/>
    <w:multiLevelType w:val="hybridMultilevel"/>
    <w:tmpl w:val="1BDE578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7293F9C"/>
    <w:multiLevelType w:val="hybridMultilevel"/>
    <w:tmpl w:val="26E47774"/>
    <w:lvl w:ilvl="0" w:tplc="1DDAA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C4E4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DC66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3C34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3A69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9813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9E80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523B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3AE3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A3C139C"/>
    <w:multiLevelType w:val="hybridMultilevel"/>
    <w:tmpl w:val="DBB686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22"/>
  </w:num>
  <w:num w:numId="4">
    <w:abstractNumId w:val="20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25"/>
  </w:num>
  <w:num w:numId="10">
    <w:abstractNumId w:val="12"/>
  </w:num>
  <w:num w:numId="11">
    <w:abstractNumId w:val="2"/>
  </w:num>
  <w:num w:numId="12">
    <w:abstractNumId w:val="6"/>
  </w:num>
  <w:num w:numId="13">
    <w:abstractNumId w:val="15"/>
  </w:num>
  <w:num w:numId="14">
    <w:abstractNumId w:val="7"/>
  </w:num>
  <w:num w:numId="15">
    <w:abstractNumId w:val="19"/>
  </w:num>
  <w:num w:numId="16">
    <w:abstractNumId w:val="9"/>
  </w:num>
  <w:num w:numId="17">
    <w:abstractNumId w:val="10"/>
  </w:num>
  <w:num w:numId="18">
    <w:abstractNumId w:val="23"/>
  </w:num>
  <w:num w:numId="19">
    <w:abstractNumId w:val="14"/>
  </w:num>
  <w:num w:numId="20">
    <w:abstractNumId w:val="21"/>
  </w:num>
  <w:num w:numId="21">
    <w:abstractNumId w:val="0"/>
  </w:num>
  <w:num w:numId="22">
    <w:abstractNumId w:val="11"/>
  </w:num>
  <w:num w:numId="23">
    <w:abstractNumId w:val="16"/>
  </w:num>
  <w:num w:numId="24">
    <w:abstractNumId w:val="18"/>
  </w:num>
  <w:num w:numId="25">
    <w:abstractNumId w:val="1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CC3"/>
    <w:rsid w:val="000201AD"/>
    <w:rsid w:val="0006167E"/>
    <w:rsid w:val="000711A0"/>
    <w:rsid w:val="000A7DD5"/>
    <w:rsid w:val="000B3C37"/>
    <w:rsid w:val="000C6A5B"/>
    <w:rsid w:val="00127E16"/>
    <w:rsid w:val="00130CC4"/>
    <w:rsid w:val="00132EC8"/>
    <w:rsid w:val="0016716D"/>
    <w:rsid w:val="001A4448"/>
    <w:rsid w:val="001A6CBE"/>
    <w:rsid w:val="001F3794"/>
    <w:rsid w:val="001F3DC1"/>
    <w:rsid w:val="00212151"/>
    <w:rsid w:val="00222158"/>
    <w:rsid w:val="002825CA"/>
    <w:rsid w:val="002B40C1"/>
    <w:rsid w:val="002D474C"/>
    <w:rsid w:val="00357277"/>
    <w:rsid w:val="00383C7F"/>
    <w:rsid w:val="00384E51"/>
    <w:rsid w:val="003D1C79"/>
    <w:rsid w:val="003D6F80"/>
    <w:rsid w:val="004113A1"/>
    <w:rsid w:val="00416316"/>
    <w:rsid w:val="00454D16"/>
    <w:rsid w:val="00491060"/>
    <w:rsid w:val="00527DB6"/>
    <w:rsid w:val="0054486D"/>
    <w:rsid w:val="00547F11"/>
    <w:rsid w:val="00554D81"/>
    <w:rsid w:val="00571A4F"/>
    <w:rsid w:val="005B5461"/>
    <w:rsid w:val="005E0C90"/>
    <w:rsid w:val="00603D1F"/>
    <w:rsid w:val="00604F76"/>
    <w:rsid w:val="006220A7"/>
    <w:rsid w:val="00622CC3"/>
    <w:rsid w:val="006308ED"/>
    <w:rsid w:val="00655E7B"/>
    <w:rsid w:val="006831C6"/>
    <w:rsid w:val="006A3152"/>
    <w:rsid w:val="006B420F"/>
    <w:rsid w:val="006E7AF4"/>
    <w:rsid w:val="007553B9"/>
    <w:rsid w:val="00762CC8"/>
    <w:rsid w:val="00774D1E"/>
    <w:rsid w:val="00777AAC"/>
    <w:rsid w:val="007A425C"/>
    <w:rsid w:val="00801D8B"/>
    <w:rsid w:val="008A279B"/>
    <w:rsid w:val="008B7585"/>
    <w:rsid w:val="008B799C"/>
    <w:rsid w:val="008C277D"/>
    <w:rsid w:val="008D0BCC"/>
    <w:rsid w:val="009372EF"/>
    <w:rsid w:val="00975204"/>
    <w:rsid w:val="009976E5"/>
    <w:rsid w:val="009B53FD"/>
    <w:rsid w:val="009D279B"/>
    <w:rsid w:val="009E036D"/>
    <w:rsid w:val="009E7CF5"/>
    <w:rsid w:val="00A13535"/>
    <w:rsid w:val="00A26126"/>
    <w:rsid w:val="00A7654D"/>
    <w:rsid w:val="00AA374B"/>
    <w:rsid w:val="00AB2A2C"/>
    <w:rsid w:val="00AE1091"/>
    <w:rsid w:val="00AF12AC"/>
    <w:rsid w:val="00B131CE"/>
    <w:rsid w:val="00B73E87"/>
    <w:rsid w:val="00B76C04"/>
    <w:rsid w:val="00B76F67"/>
    <w:rsid w:val="00B8738D"/>
    <w:rsid w:val="00B97B60"/>
    <w:rsid w:val="00BA1B61"/>
    <w:rsid w:val="00BE4D01"/>
    <w:rsid w:val="00BF1129"/>
    <w:rsid w:val="00C1146C"/>
    <w:rsid w:val="00C430ED"/>
    <w:rsid w:val="00C448B0"/>
    <w:rsid w:val="00C60004"/>
    <w:rsid w:val="00CA56B2"/>
    <w:rsid w:val="00CD6106"/>
    <w:rsid w:val="00CD703A"/>
    <w:rsid w:val="00D54CDA"/>
    <w:rsid w:val="00DB0493"/>
    <w:rsid w:val="00DB584F"/>
    <w:rsid w:val="00DD39BB"/>
    <w:rsid w:val="00DE5BD2"/>
    <w:rsid w:val="00E0110F"/>
    <w:rsid w:val="00E10011"/>
    <w:rsid w:val="00E1442E"/>
    <w:rsid w:val="00E717C6"/>
    <w:rsid w:val="00E75532"/>
    <w:rsid w:val="00E75771"/>
    <w:rsid w:val="00E96F2E"/>
    <w:rsid w:val="00EA63FE"/>
    <w:rsid w:val="00EA7581"/>
    <w:rsid w:val="00EF134C"/>
    <w:rsid w:val="00F07B68"/>
    <w:rsid w:val="00F20A51"/>
    <w:rsid w:val="00F46876"/>
    <w:rsid w:val="00F51F47"/>
    <w:rsid w:val="00F5381A"/>
    <w:rsid w:val="00F62F74"/>
    <w:rsid w:val="00FB2CC1"/>
    <w:rsid w:val="00FF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B4FE"/>
  <w15:chartTrackingRefBased/>
  <w15:docId w15:val="{74162B68-1E27-46D0-B809-8121A63E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CC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2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22C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7B60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32EC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62F74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76C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6C04"/>
  </w:style>
  <w:style w:type="paragraph" w:styleId="Piedepgina">
    <w:name w:val="footer"/>
    <w:basedOn w:val="Normal"/>
    <w:link w:val="PiedepginaCar"/>
    <w:uiPriority w:val="99"/>
    <w:unhideWhenUsed/>
    <w:rsid w:val="00B76C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6C04"/>
  </w:style>
  <w:style w:type="paragraph" w:styleId="NormalWeb">
    <w:name w:val="Normal (Web)"/>
    <w:basedOn w:val="Normal"/>
    <w:uiPriority w:val="99"/>
    <w:semiHidden/>
    <w:unhideWhenUsed/>
    <w:rsid w:val="00527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DD3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1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6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5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0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82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1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4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6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uv8aQGENtw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GlfTK6YDxg" TargetMode="External"/><Relationship Id="rId12" Type="http://schemas.openxmlformats.org/officeDocument/2006/relationships/hyperlink" Target="mailto:j.monardes@colegiosnfvalpo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.acuna@colegiosfnvalpo.c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/n.mesa@colegiosfnvalpo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hoot.it/challenge/04483624?challenge-id=49e8b273-0cbe-4c77-ab49-21df0953240b_1605786302016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Acevedo Pérez</dc:creator>
  <cp:keywords/>
  <dc:description/>
  <cp:lastModifiedBy>VeronicaA de Vera</cp:lastModifiedBy>
  <cp:revision>2</cp:revision>
  <dcterms:created xsi:type="dcterms:W3CDTF">2020-11-19T12:13:00Z</dcterms:created>
  <dcterms:modified xsi:type="dcterms:W3CDTF">2020-11-19T12:13:00Z</dcterms:modified>
</cp:coreProperties>
</file>